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AFEBBEF" w14:textId="77777777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4AFEBC21" wp14:editId="60829F7B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BBF0" w14:textId="1A6D802D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>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2D9F">
        <w:tab/>
      </w:r>
      <w:r w:rsidR="00E72D9F">
        <w:rPr>
          <w:rFonts w:ascii="Arial" w:hAnsi="Arial"/>
          <w:i w:val="0"/>
          <w:iCs w:val="0"/>
          <w:sz w:val="24"/>
          <w:szCs w:val="24"/>
        </w:rPr>
        <w:t xml:space="preserve">     </w:t>
      </w:r>
      <w:r w:rsidR="00990B38">
        <w:rPr>
          <w:rFonts w:ascii="Arial" w:hAnsi="Arial"/>
          <w:i w:val="0"/>
          <w:iCs w:val="0"/>
          <w:sz w:val="24"/>
          <w:szCs w:val="24"/>
        </w:rPr>
        <w:t>6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990B38">
        <w:rPr>
          <w:rFonts w:ascii="Arial" w:hAnsi="Arial"/>
          <w:i w:val="0"/>
          <w:iCs w:val="0"/>
          <w:sz w:val="24"/>
          <w:szCs w:val="24"/>
        </w:rPr>
        <w:t xml:space="preserve">dubna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4AFEBBF1" w14:textId="77777777" w:rsidR="00495EF6" w:rsidRPr="00FA056E" w:rsidRDefault="00495EF6" w:rsidP="006E3EF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14:paraId="061028DE" w14:textId="70497709" w:rsidR="00F51ACA" w:rsidRPr="00FA056E" w:rsidRDefault="00F51ACA" w:rsidP="006E3EF9">
      <w:pPr>
        <w:pStyle w:val="paragraph"/>
        <w:spacing w:before="0" w:beforeAutospacing="0" w:after="0" w:afterAutospacing="0" w:line="320" w:lineRule="atLeast"/>
        <w:ind w:firstLine="708"/>
        <w:jc w:val="center"/>
        <w:textAlignment w:val="baseline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Pozemek pro výstavbu </w:t>
      </w:r>
      <w:r w:rsidR="0016761C">
        <w:rPr>
          <w:rFonts w:ascii="Arial" w:hAnsi="Arial" w:cs="Arial"/>
          <w:b/>
          <w:bCs/>
          <w:sz w:val="28"/>
          <w:szCs w:val="28"/>
        </w:rPr>
        <w:t xml:space="preserve">je potřeba </w:t>
      </w:r>
      <w:r w:rsidR="00342A8E">
        <w:rPr>
          <w:rFonts w:ascii="Arial" w:hAnsi="Arial" w:cs="Arial"/>
          <w:b/>
          <w:bCs/>
          <w:sz w:val="28"/>
          <w:szCs w:val="28"/>
        </w:rPr>
        <w:t xml:space="preserve">před koupí </w:t>
      </w:r>
      <w:r w:rsidR="0016761C">
        <w:rPr>
          <w:rFonts w:ascii="Arial" w:hAnsi="Arial" w:cs="Arial"/>
          <w:b/>
          <w:bCs/>
          <w:sz w:val="28"/>
          <w:szCs w:val="28"/>
        </w:rPr>
        <w:t xml:space="preserve">důkladně prověřit. Ušetří </w:t>
      </w:r>
      <w:r w:rsidR="00BD1E75">
        <w:rPr>
          <w:rFonts w:ascii="Arial" w:hAnsi="Arial" w:cs="Arial"/>
          <w:b/>
          <w:bCs/>
          <w:sz w:val="28"/>
          <w:szCs w:val="28"/>
        </w:rPr>
        <w:t xml:space="preserve">to </w:t>
      </w:r>
      <w:r w:rsidR="0016761C">
        <w:rPr>
          <w:rFonts w:ascii="Arial" w:hAnsi="Arial" w:cs="Arial"/>
          <w:b/>
          <w:bCs/>
          <w:sz w:val="28"/>
          <w:szCs w:val="28"/>
        </w:rPr>
        <w:t>spoustu starostí i peněz</w:t>
      </w:r>
    </w:p>
    <w:p w14:paraId="4AFEBBF3" w14:textId="77777777" w:rsidR="008240F3" w:rsidRPr="00FA056E" w:rsidRDefault="008240F3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14:paraId="4AFEBBF4" w14:textId="32128ECF" w:rsidR="00203A50" w:rsidRPr="00EB0A32" w:rsidRDefault="000C4FB1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Zejména v dnešní době, kdy </w:t>
      </w:r>
      <w:r w:rsidR="000C53DD">
        <w:rPr>
          <w:rFonts w:ascii="Arial" w:eastAsia="Arial" w:hAnsi="Arial" w:cs="Arial"/>
          <w:b/>
          <w:bCs/>
          <w:sz w:val="22"/>
          <w:szCs w:val="22"/>
        </w:rPr>
        <w:t xml:space="preserve">se </w:t>
      </w:r>
      <w:r w:rsidR="009030BE">
        <w:rPr>
          <w:rFonts w:ascii="Arial" w:eastAsia="Arial" w:hAnsi="Arial" w:cs="Arial"/>
          <w:b/>
          <w:bCs/>
          <w:sz w:val="22"/>
          <w:szCs w:val="22"/>
        </w:rPr>
        <w:t>neu</w:t>
      </w:r>
      <w:r w:rsidR="000C53DD">
        <w:rPr>
          <w:rFonts w:ascii="Arial" w:eastAsia="Arial" w:hAnsi="Arial" w:cs="Arial"/>
          <w:b/>
          <w:bCs/>
          <w:sz w:val="22"/>
          <w:szCs w:val="22"/>
        </w:rPr>
        <w:t xml:space="preserve">stále </w:t>
      </w:r>
      <w:r w:rsidR="00811C9F">
        <w:rPr>
          <w:rFonts w:ascii="Arial" w:eastAsia="Arial" w:hAnsi="Arial" w:cs="Arial"/>
          <w:b/>
          <w:bCs/>
          <w:sz w:val="22"/>
          <w:szCs w:val="22"/>
        </w:rPr>
        <w:t>zvyšuje poptávka po pozemcích pro výstavbu rodinných domů</w:t>
      </w:r>
      <w:r w:rsidR="009030BE">
        <w:rPr>
          <w:rFonts w:ascii="Arial" w:eastAsia="Arial" w:hAnsi="Arial" w:cs="Arial"/>
          <w:b/>
          <w:bCs/>
          <w:sz w:val="22"/>
          <w:szCs w:val="22"/>
        </w:rPr>
        <w:t xml:space="preserve"> v okolí velkých měst</w:t>
      </w:r>
      <w:r w:rsidR="002B5DE2">
        <w:rPr>
          <w:rFonts w:ascii="Arial" w:eastAsia="Arial" w:hAnsi="Arial" w:cs="Arial"/>
          <w:b/>
          <w:bCs/>
          <w:sz w:val="22"/>
          <w:szCs w:val="22"/>
        </w:rPr>
        <w:t xml:space="preserve">, je </w:t>
      </w:r>
      <w:r w:rsidR="007D16ED">
        <w:rPr>
          <w:rFonts w:ascii="Arial" w:eastAsia="Arial" w:hAnsi="Arial" w:cs="Arial"/>
          <w:b/>
          <w:bCs/>
          <w:sz w:val="22"/>
          <w:szCs w:val="22"/>
        </w:rPr>
        <w:t xml:space="preserve">nezbytné </w:t>
      </w:r>
      <w:r w:rsidR="002B5DE2">
        <w:rPr>
          <w:rFonts w:ascii="Arial" w:eastAsia="Arial" w:hAnsi="Arial" w:cs="Arial"/>
          <w:b/>
          <w:bCs/>
          <w:sz w:val="22"/>
          <w:szCs w:val="22"/>
        </w:rPr>
        <w:t>být při nákupu obezřetný</w:t>
      </w:r>
      <w:r w:rsidR="00811C9F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FF79DE" w:rsidRPr="00FF79DE">
        <w:rPr>
          <w:rFonts w:ascii="Arial" w:eastAsia="Arial" w:hAnsi="Arial" w:cs="Arial"/>
          <w:b/>
          <w:bCs/>
          <w:sz w:val="22"/>
          <w:szCs w:val="22"/>
        </w:rPr>
        <w:t>Mnoho lidí si</w:t>
      </w:r>
      <w:r w:rsidR="00811C9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96100">
        <w:rPr>
          <w:rFonts w:ascii="Arial" w:eastAsia="Arial" w:hAnsi="Arial" w:cs="Arial"/>
          <w:b/>
          <w:bCs/>
          <w:sz w:val="22"/>
          <w:szCs w:val="22"/>
        </w:rPr>
        <w:t xml:space="preserve">totiž </w:t>
      </w:r>
      <w:r w:rsidR="00FF79DE" w:rsidRPr="00FF79DE">
        <w:rPr>
          <w:rFonts w:ascii="Arial" w:eastAsia="Arial" w:hAnsi="Arial" w:cs="Arial"/>
          <w:b/>
          <w:bCs/>
          <w:sz w:val="22"/>
          <w:szCs w:val="22"/>
        </w:rPr>
        <w:t xml:space="preserve">koupí </w:t>
      </w:r>
      <w:r w:rsidR="00E41C65">
        <w:rPr>
          <w:rFonts w:ascii="Arial" w:eastAsia="Arial" w:hAnsi="Arial" w:cs="Arial"/>
          <w:b/>
          <w:bCs/>
          <w:sz w:val="22"/>
          <w:szCs w:val="22"/>
        </w:rPr>
        <w:t>parcelu</w:t>
      </w:r>
      <w:r w:rsidR="00FF79DE" w:rsidRPr="00FF79DE">
        <w:rPr>
          <w:rFonts w:ascii="Arial" w:eastAsia="Arial" w:hAnsi="Arial" w:cs="Arial"/>
          <w:b/>
          <w:bCs/>
          <w:sz w:val="22"/>
          <w:szCs w:val="22"/>
        </w:rPr>
        <w:t xml:space="preserve">, o které si myslí, že se perfektně hodí </w:t>
      </w:r>
      <w:r w:rsidR="00FF79DE">
        <w:rPr>
          <w:rFonts w:ascii="Arial" w:eastAsia="Arial" w:hAnsi="Arial" w:cs="Arial"/>
          <w:b/>
          <w:bCs/>
          <w:sz w:val="22"/>
          <w:szCs w:val="22"/>
        </w:rPr>
        <w:t xml:space="preserve">pro jejich </w:t>
      </w:r>
      <w:r w:rsidR="00811C9F">
        <w:rPr>
          <w:rFonts w:ascii="Arial" w:eastAsia="Arial" w:hAnsi="Arial" w:cs="Arial"/>
          <w:b/>
          <w:bCs/>
          <w:sz w:val="22"/>
          <w:szCs w:val="22"/>
        </w:rPr>
        <w:t>plánovanou stavbu</w:t>
      </w:r>
      <w:r w:rsidR="00FF79DE">
        <w:rPr>
          <w:rFonts w:ascii="Arial" w:eastAsia="Arial" w:hAnsi="Arial" w:cs="Arial"/>
          <w:b/>
          <w:bCs/>
          <w:sz w:val="22"/>
          <w:szCs w:val="22"/>
        </w:rPr>
        <w:t>. Navíc</w:t>
      </w:r>
      <w:r w:rsidR="00FF79DE" w:rsidRPr="00FF79DE">
        <w:rPr>
          <w:rFonts w:ascii="Arial" w:eastAsia="Arial" w:hAnsi="Arial" w:cs="Arial"/>
          <w:b/>
          <w:bCs/>
          <w:sz w:val="22"/>
          <w:szCs w:val="22"/>
        </w:rPr>
        <w:t xml:space="preserve"> ve skvělé lokalitě a za výhodnou cenu. Jenže poté narazí na různé problémy při vyřizování všemožných povolení.</w:t>
      </w:r>
      <w:r w:rsidR="00EB0A3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80EA9">
        <w:rPr>
          <w:rFonts w:ascii="Arial" w:eastAsia="Arial" w:hAnsi="Arial" w:cs="Arial"/>
          <w:b/>
          <w:bCs/>
          <w:sz w:val="22"/>
          <w:szCs w:val="22"/>
        </w:rPr>
        <w:t xml:space="preserve">Zásadní životní rozhodnutí není dobré uspěchat </w:t>
      </w:r>
      <w:r w:rsidR="00811C9F">
        <w:rPr>
          <w:rFonts w:ascii="Arial" w:eastAsia="Arial" w:hAnsi="Arial" w:cs="Arial"/>
          <w:b/>
          <w:bCs/>
          <w:sz w:val="22"/>
          <w:szCs w:val="22"/>
        </w:rPr>
        <w:t xml:space="preserve">– existuje celá řada kritérií, které je </w:t>
      </w:r>
      <w:r w:rsidR="00D4239A">
        <w:rPr>
          <w:rFonts w:ascii="Arial" w:eastAsia="Arial" w:hAnsi="Arial" w:cs="Arial"/>
          <w:b/>
          <w:bCs/>
          <w:sz w:val="22"/>
          <w:szCs w:val="22"/>
        </w:rPr>
        <w:t xml:space="preserve">před koupí </w:t>
      </w:r>
      <w:r w:rsidR="00811C9F">
        <w:rPr>
          <w:rFonts w:ascii="Arial" w:eastAsia="Arial" w:hAnsi="Arial" w:cs="Arial"/>
          <w:b/>
          <w:bCs/>
          <w:sz w:val="22"/>
          <w:szCs w:val="22"/>
        </w:rPr>
        <w:t xml:space="preserve">potřeba důkladně prověřit. </w:t>
      </w:r>
      <w:r w:rsidR="00995D31">
        <w:rPr>
          <w:rFonts w:ascii="Arial" w:eastAsia="Arial" w:hAnsi="Arial" w:cs="Arial"/>
          <w:b/>
          <w:bCs/>
          <w:sz w:val="22"/>
          <w:szCs w:val="22"/>
        </w:rPr>
        <w:t>Díky tomu se koli</w:t>
      </w:r>
      <w:r w:rsidR="00E41C65">
        <w:rPr>
          <w:rFonts w:ascii="Arial" w:eastAsia="Arial" w:hAnsi="Arial" w:cs="Arial"/>
          <w:b/>
          <w:bCs/>
          <w:sz w:val="22"/>
          <w:szCs w:val="22"/>
        </w:rPr>
        <w:t>krát dají</w:t>
      </w:r>
      <w:r w:rsidR="00995D31">
        <w:rPr>
          <w:rFonts w:ascii="Arial" w:eastAsia="Arial" w:hAnsi="Arial" w:cs="Arial"/>
          <w:b/>
          <w:bCs/>
          <w:sz w:val="22"/>
          <w:szCs w:val="22"/>
        </w:rPr>
        <w:t xml:space="preserve"> ušetřit desítky až stovky tisíc korun</w:t>
      </w:r>
      <w:r w:rsidR="005F4AA2">
        <w:rPr>
          <w:rFonts w:ascii="Arial" w:eastAsia="Arial" w:hAnsi="Arial" w:cs="Arial"/>
          <w:b/>
          <w:bCs/>
          <w:sz w:val="22"/>
          <w:szCs w:val="22"/>
        </w:rPr>
        <w:t>, o starostech nemluvě</w:t>
      </w:r>
      <w:r w:rsidR="00995D31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811C9F">
        <w:rPr>
          <w:rFonts w:ascii="Arial" w:eastAsia="Arial" w:hAnsi="Arial" w:cs="Arial"/>
          <w:b/>
          <w:bCs/>
          <w:sz w:val="22"/>
          <w:szCs w:val="22"/>
        </w:rPr>
        <w:t>V</w:t>
      </w:r>
      <w:r w:rsidR="00780EA9">
        <w:rPr>
          <w:rFonts w:ascii="Arial" w:eastAsia="Arial" w:hAnsi="Arial" w:cs="Arial"/>
          <w:b/>
          <w:bCs/>
          <w:sz w:val="22"/>
          <w:szCs w:val="22"/>
        </w:rPr>
        <w:t xml:space="preserve"> případě jakýchkoliv pochybností se </w:t>
      </w:r>
      <w:r w:rsidR="00811C9F">
        <w:rPr>
          <w:rFonts w:ascii="Arial" w:eastAsia="Arial" w:hAnsi="Arial" w:cs="Arial"/>
          <w:b/>
          <w:bCs/>
          <w:sz w:val="22"/>
          <w:szCs w:val="22"/>
        </w:rPr>
        <w:t xml:space="preserve">lze </w:t>
      </w:r>
      <w:r w:rsidR="00780EA9">
        <w:rPr>
          <w:rFonts w:ascii="Arial" w:eastAsia="Arial" w:hAnsi="Arial" w:cs="Arial"/>
          <w:b/>
          <w:bCs/>
          <w:sz w:val="22"/>
          <w:szCs w:val="22"/>
        </w:rPr>
        <w:t>obrátit na odborník</w:t>
      </w:r>
      <w:r w:rsidR="00811C9F">
        <w:rPr>
          <w:rFonts w:ascii="Arial" w:eastAsia="Arial" w:hAnsi="Arial" w:cs="Arial"/>
          <w:b/>
          <w:bCs/>
          <w:sz w:val="22"/>
          <w:szCs w:val="22"/>
        </w:rPr>
        <w:t>y</w:t>
      </w:r>
      <w:r w:rsidR="00780EA9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9D54E0">
        <w:rPr>
          <w:rFonts w:ascii="Arial" w:eastAsia="Arial" w:hAnsi="Arial" w:cs="Arial"/>
          <w:b/>
          <w:bCs/>
          <w:sz w:val="22"/>
          <w:szCs w:val="22"/>
        </w:rPr>
        <w:t>Rady, n</w:t>
      </w:r>
      <w:r w:rsidR="007F21F0">
        <w:rPr>
          <w:rFonts w:ascii="Arial" w:eastAsia="Arial" w:hAnsi="Arial" w:cs="Arial"/>
          <w:b/>
          <w:bCs/>
          <w:sz w:val="22"/>
          <w:szCs w:val="22"/>
        </w:rPr>
        <w:t xml:space="preserve">a co si dát pozor a jak </w:t>
      </w:r>
      <w:r w:rsidR="009D54E0">
        <w:rPr>
          <w:rFonts w:ascii="Arial" w:eastAsia="Arial" w:hAnsi="Arial" w:cs="Arial"/>
          <w:b/>
          <w:bCs/>
          <w:sz w:val="22"/>
          <w:szCs w:val="22"/>
        </w:rPr>
        <w:t xml:space="preserve">se vyhnout </w:t>
      </w:r>
      <w:r w:rsidR="007F21F0">
        <w:rPr>
          <w:rFonts w:ascii="Arial" w:eastAsia="Arial" w:hAnsi="Arial" w:cs="Arial"/>
          <w:b/>
          <w:bCs/>
          <w:sz w:val="22"/>
          <w:szCs w:val="22"/>
        </w:rPr>
        <w:t>rizikov</w:t>
      </w:r>
      <w:r w:rsidR="009D54E0">
        <w:rPr>
          <w:rFonts w:ascii="Arial" w:eastAsia="Arial" w:hAnsi="Arial" w:cs="Arial"/>
          <w:b/>
          <w:bCs/>
          <w:sz w:val="22"/>
          <w:szCs w:val="22"/>
        </w:rPr>
        <w:t xml:space="preserve">ému </w:t>
      </w:r>
      <w:r w:rsidR="007F21F0">
        <w:rPr>
          <w:rFonts w:ascii="Arial" w:eastAsia="Arial" w:hAnsi="Arial" w:cs="Arial"/>
          <w:b/>
          <w:bCs/>
          <w:sz w:val="22"/>
          <w:szCs w:val="22"/>
        </w:rPr>
        <w:t>pozemk</w:t>
      </w:r>
      <w:r w:rsidR="009D54E0">
        <w:rPr>
          <w:rFonts w:ascii="Arial" w:eastAsia="Arial" w:hAnsi="Arial" w:cs="Arial"/>
          <w:b/>
          <w:bCs/>
          <w:sz w:val="22"/>
          <w:szCs w:val="22"/>
        </w:rPr>
        <w:t>u,</w:t>
      </w:r>
      <w:r w:rsidR="007F21F0">
        <w:rPr>
          <w:rFonts w:ascii="Arial" w:eastAsia="Arial" w:hAnsi="Arial" w:cs="Arial"/>
          <w:b/>
          <w:bCs/>
          <w:sz w:val="22"/>
          <w:szCs w:val="22"/>
        </w:rPr>
        <w:t xml:space="preserve"> přináší expert</w:t>
      </w:r>
      <w:r w:rsidR="00DC6B4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B0A32">
        <w:rPr>
          <w:rFonts w:ascii="Arial" w:eastAsia="Arial" w:hAnsi="Arial" w:cs="Arial"/>
          <w:b/>
          <w:bCs/>
          <w:sz w:val="22"/>
          <w:szCs w:val="22"/>
        </w:rPr>
        <w:t>s</w:t>
      </w:r>
      <w:r w:rsidR="00FF79DE">
        <w:rPr>
          <w:rFonts w:ascii="Arial" w:eastAsia="Arial" w:hAnsi="Arial" w:cs="Arial"/>
          <w:b/>
          <w:bCs/>
          <w:sz w:val="22"/>
          <w:szCs w:val="22"/>
        </w:rPr>
        <w:t>polečnost</w:t>
      </w:r>
      <w:r w:rsidR="007F21F0">
        <w:rPr>
          <w:rFonts w:ascii="Arial" w:eastAsia="Arial" w:hAnsi="Arial" w:cs="Arial"/>
          <w:b/>
          <w:bCs/>
          <w:sz w:val="22"/>
          <w:szCs w:val="22"/>
        </w:rPr>
        <w:t>i</w:t>
      </w:r>
      <w:r w:rsidR="00FF79DE">
        <w:rPr>
          <w:rFonts w:ascii="Arial" w:eastAsia="Arial" w:hAnsi="Arial" w:cs="Arial"/>
          <w:b/>
          <w:bCs/>
          <w:sz w:val="22"/>
          <w:szCs w:val="22"/>
        </w:rPr>
        <w:t xml:space="preserve"> Bidli</w:t>
      </w:r>
      <w:r w:rsidR="007F21F0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4AFEBBF6" w14:textId="77777777" w:rsidR="00995D31" w:rsidRDefault="00995D31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4AFEBBF7" w14:textId="7132614E" w:rsidR="00995D31" w:rsidRDefault="00995D31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Aktuální </w:t>
      </w:r>
      <w:r w:rsidR="00AF7CC7">
        <w:rPr>
          <w:rFonts w:ascii="Arial" w:eastAsia="Arial" w:hAnsi="Arial" w:cs="Arial"/>
          <w:iCs/>
          <w:sz w:val="22"/>
          <w:szCs w:val="22"/>
        </w:rPr>
        <w:t xml:space="preserve">sílící </w:t>
      </w:r>
      <w:r>
        <w:rPr>
          <w:rFonts w:ascii="Arial" w:eastAsia="Arial" w:hAnsi="Arial" w:cs="Arial"/>
          <w:iCs/>
          <w:sz w:val="22"/>
          <w:szCs w:val="22"/>
        </w:rPr>
        <w:t xml:space="preserve">poptávka po pozemcích, na níž se podepsala pandemie koronaviru a touha lidí přesídlit do klidných lokalit a domů se zahradou, tlačí nahoru jejich prodejní cenu. A trh nestíhá. </w:t>
      </w:r>
      <w:r w:rsidRPr="00995D31">
        <w:rPr>
          <w:rFonts w:ascii="Arial" w:eastAsia="Arial" w:hAnsi="Arial" w:cs="Arial"/>
          <w:i/>
          <w:iCs/>
          <w:sz w:val="22"/>
          <w:szCs w:val="22"/>
        </w:rPr>
        <w:t xml:space="preserve">„V současnosti určitě platí, že nabídka pozemků </w:t>
      </w:r>
      <w:r w:rsidR="00472236">
        <w:rPr>
          <w:rFonts w:ascii="Arial" w:eastAsia="Arial" w:hAnsi="Arial" w:cs="Arial"/>
          <w:i/>
          <w:iCs/>
          <w:sz w:val="22"/>
          <w:szCs w:val="22"/>
        </w:rPr>
        <w:t xml:space="preserve">nejen pro individuální stavebníky </w:t>
      </w:r>
      <w:r w:rsidRPr="00995D31">
        <w:rPr>
          <w:rFonts w:ascii="Arial" w:eastAsia="Arial" w:hAnsi="Arial" w:cs="Arial"/>
          <w:i/>
          <w:iCs/>
          <w:sz w:val="22"/>
          <w:szCs w:val="22"/>
        </w:rPr>
        <w:t xml:space="preserve">není dostatečná. </w:t>
      </w:r>
      <w:r w:rsidR="00E41C65">
        <w:rPr>
          <w:rFonts w:ascii="Arial" w:eastAsia="Arial" w:hAnsi="Arial" w:cs="Arial"/>
          <w:i/>
          <w:iCs/>
          <w:sz w:val="22"/>
          <w:szCs w:val="22"/>
        </w:rPr>
        <w:t>Především</w:t>
      </w:r>
      <w:r w:rsidRPr="00995D31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41C65">
        <w:rPr>
          <w:rFonts w:ascii="Arial" w:eastAsia="Arial" w:hAnsi="Arial" w:cs="Arial"/>
          <w:i/>
          <w:iCs/>
          <w:sz w:val="22"/>
          <w:szCs w:val="22"/>
        </w:rPr>
        <w:t>chybí ty</w:t>
      </w:r>
      <w:r w:rsidRPr="00995D31">
        <w:rPr>
          <w:rFonts w:ascii="Arial" w:eastAsia="Arial" w:hAnsi="Arial" w:cs="Arial"/>
          <w:i/>
          <w:iCs/>
          <w:sz w:val="22"/>
          <w:szCs w:val="22"/>
        </w:rPr>
        <w:t>, které by byly již například zasíťované, a tím pádem vhodné pro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výstavbu rodinných domů,</w:t>
      </w:r>
      <w:r w:rsidRPr="00995D31">
        <w:rPr>
          <w:rFonts w:ascii="Arial" w:eastAsia="Arial" w:hAnsi="Arial" w:cs="Arial"/>
          <w:i/>
          <w:iCs/>
          <w:sz w:val="22"/>
          <w:szCs w:val="22"/>
        </w:rPr>
        <w:t>“</w:t>
      </w:r>
      <w:r w:rsidRPr="00995D31">
        <w:rPr>
          <w:rFonts w:ascii="Arial" w:eastAsia="Arial" w:hAnsi="Arial" w:cs="Arial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sz w:val="22"/>
          <w:szCs w:val="22"/>
        </w:rPr>
        <w:t xml:space="preserve">říká </w:t>
      </w:r>
      <w:r w:rsidRPr="000A46A3">
        <w:rPr>
          <w:rFonts w:ascii="Arial" w:eastAsia="Arial" w:hAnsi="Arial" w:cs="Arial"/>
          <w:iCs/>
          <w:sz w:val="22"/>
          <w:szCs w:val="22"/>
        </w:rPr>
        <w:t>Lubomír Vlček</w:t>
      </w:r>
      <w:r>
        <w:rPr>
          <w:rFonts w:ascii="Arial" w:eastAsia="Arial" w:hAnsi="Arial" w:cs="Arial"/>
          <w:iCs/>
          <w:sz w:val="22"/>
          <w:szCs w:val="22"/>
        </w:rPr>
        <w:t xml:space="preserve">, </w:t>
      </w:r>
      <w:r w:rsidRPr="000A46A3">
        <w:rPr>
          <w:rFonts w:ascii="Arial" w:eastAsia="Arial" w:hAnsi="Arial" w:cs="Arial"/>
          <w:iCs/>
          <w:sz w:val="22"/>
          <w:szCs w:val="22"/>
        </w:rPr>
        <w:t>proje</w:t>
      </w:r>
      <w:r>
        <w:rPr>
          <w:rFonts w:ascii="Arial" w:eastAsia="Arial" w:hAnsi="Arial" w:cs="Arial"/>
          <w:iCs/>
          <w:sz w:val="22"/>
          <w:szCs w:val="22"/>
        </w:rPr>
        <w:t xml:space="preserve">ktový manažer </w:t>
      </w:r>
      <w:r w:rsidR="006B5784">
        <w:rPr>
          <w:rFonts w:ascii="Arial" w:eastAsia="Arial" w:hAnsi="Arial" w:cs="Arial"/>
          <w:iCs/>
          <w:sz w:val="22"/>
          <w:szCs w:val="22"/>
        </w:rPr>
        <w:t xml:space="preserve">Bidli </w:t>
      </w:r>
      <w:r>
        <w:rPr>
          <w:rFonts w:ascii="Arial" w:eastAsia="Arial" w:hAnsi="Arial" w:cs="Arial"/>
          <w:iCs/>
          <w:sz w:val="22"/>
          <w:szCs w:val="22"/>
        </w:rPr>
        <w:t xml:space="preserve">stavby. </w:t>
      </w:r>
    </w:p>
    <w:p w14:paraId="4AFEBBF8" w14:textId="77777777" w:rsidR="00995D31" w:rsidRDefault="00995D31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4AFEBBF9" w14:textId="7117D44F" w:rsidR="00995D31" w:rsidRDefault="00B86967" w:rsidP="60829F7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7DDD3C2" wp14:editId="267FB346">
            <wp:simplePos x="0" y="0"/>
            <wp:positionH relativeFrom="column">
              <wp:posOffset>-16510</wp:posOffset>
            </wp:positionH>
            <wp:positionV relativeFrom="paragraph">
              <wp:posOffset>80010</wp:posOffset>
            </wp:positionV>
            <wp:extent cx="215900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346" y="21429"/>
                <wp:lineTo x="213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5464774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D31" w:rsidRPr="60829F7B">
        <w:rPr>
          <w:rFonts w:ascii="Arial" w:eastAsia="Arial" w:hAnsi="Arial" w:cs="Arial"/>
          <w:sz w:val="22"/>
          <w:szCs w:val="22"/>
        </w:rPr>
        <w:t>Samotný výběr navíc neusnadňuje ani fakt, že n</w:t>
      </w:r>
      <w:r w:rsidR="006E3EF9" w:rsidRPr="60829F7B">
        <w:rPr>
          <w:rFonts w:ascii="Arial" w:eastAsia="Arial" w:hAnsi="Arial" w:cs="Arial"/>
          <w:sz w:val="22"/>
          <w:szCs w:val="22"/>
        </w:rPr>
        <w:t xml:space="preserve">a realitních serverech </w:t>
      </w:r>
      <w:r w:rsidR="0000726A">
        <w:rPr>
          <w:rFonts w:ascii="Arial" w:eastAsia="Arial" w:hAnsi="Arial" w:cs="Arial"/>
          <w:sz w:val="22"/>
          <w:szCs w:val="22"/>
        </w:rPr>
        <w:t xml:space="preserve">jsou </w:t>
      </w:r>
      <w:r w:rsidR="002606C7" w:rsidRPr="60829F7B">
        <w:rPr>
          <w:rFonts w:ascii="Arial" w:eastAsia="Arial" w:hAnsi="Arial" w:cs="Arial"/>
          <w:sz w:val="22"/>
          <w:szCs w:val="22"/>
        </w:rPr>
        <w:t xml:space="preserve">často uvedeny pouze povrchní informace, </w:t>
      </w:r>
      <w:r w:rsidR="00BD1E75" w:rsidRPr="60829F7B">
        <w:rPr>
          <w:rFonts w:ascii="Arial" w:eastAsia="Arial" w:hAnsi="Arial" w:cs="Arial"/>
          <w:sz w:val="22"/>
          <w:szCs w:val="22"/>
        </w:rPr>
        <w:t xml:space="preserve">což </w:t>
      </w:r>
      <w:r w:rsidR="002606C7" w:rsidRPr="60829F7B">
        <w:rPr>
          <w:rFonts w:ascii="Arial" w:eastAsia="Arial" w:hAnsi="Arial" w:cs="Arial"/>
          <w:sz w:val="22"/>
          <w:szCs w:val="22"/>
        </w:rPr>
        <w:t>nestačí k</w:t>
      </w:r>
      <w:r w:rsidR="00E60BD5" w:rsidRPr="60829F7B">
        <w:rPr>
          <w:rFonts w:ascii="Arial" w:eastAsia="Arial" w:hAnsi="Arial" w:cs="Arial"/>
          <w:sz w:val="22"/>
          <w:szCs w:val="22"/>
        </w:rPr>
        <w:t xml:space="preserve"> odhalení </w:t>
      </w:r>
      <w:r w:rsidR="002606C7" w:rsidRPr="60829F7B">
        <w:rPr>
          <w:rFonts w:ascii="Arial" w:eastAsia="Arial" w:hAnsi="Arial" w:cs="Arial"/>
          <w:sz w:val="22"/>
          <w:szCs w:val="22"/>
        </w:rPr>
        <w:t>možn</w:t>
      </w:r>
      <w:r w:rsidR="00995D31" w:rsidRPr="60829F7B">
        <w:rPr>
          <w:rFonts w:ascii="Arial" w:eastAsia="Arial" w:hAnsi="Arial" w:cs="Arial"/>
          <w:sz w:val="22"/>
          <w:szCs w:val="22"/>
        </w:rPr>
        <w:t>ého</w:t>
      </w:r>
      <w:r w:rsidR="002606C7" w:rsidRPr="60829F7B">
        <w:rPr>
          <w:rFonts w:ascii="Arial" w:eastAsia="Arial" w:hAnsi="Arial" w:cs="Arial"/>
          <w:sz w:val="22"/>
          <w:szCs w:val="22"/>
        </w:rPr>
        <w:t xml:space="preserve"> </w:t>
      </w:r>
      <w:r w:rsidR="00995D31" w:rsidRPr="60829F7B">
        <w:rPr>
          <w:rFonts w:ascii="Arial" w:eastAsia="Arial" w:hAnsi="Arial" w:cs="Arial"/>
          <w:sz w:val="22"/>
          <w:szCs w:val="22"/>
        </w:rPr>
        <w:t>černého scénáře</w:t>
      </w:r>
      <w:r w:rsidR="002606C7" w:rsidRPr="60829F7B">
        <w:rPr>
          <w:rFonts w:ascii="Arial" w:eastAsia="Arial" w:hAnsi="Arial" w:cs="Arial"/>
          <w:sz w:val="22"/>
          <w:szCs w:val="22"/>
        </w:rPr>
        <w:t>.</w:t>
      </w:r>
      <w:r w:rsidR="006E3EF9" w:rsidRPr="60829F7B">
        <w:rPr>
          <w:rFonts w:ascii="Arial" w:eastAsia="Arial" w:hAnsi="Arial" w:cs="Arial"/>
          <w:sz w:val="22"/>
          <w:szCs w:val="22"/>
        </w:rPr>
        <w:t xml:space="preserve"> </w:t>
      </w:r>
      <w:r w:rsidR="00EF4DF5" w:rsidRPr="60829F7B">
        <w:rPr>
          <w:rFonts w:ascii="Arial" w:eastAsia="Arial" w:hAnsi="Arial" w:cs="Arial"/>
          <w:i/>
          <w:iCs/>
          <w:sz w:val="22"/>
          <w:szCs w:val="22"/>
        </w:rPr>
        <w:t>„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>Obecně bývá nejčastější</w:t>
      </w:r>
      <w:r w:rsidR="00CB4C76" w:rsidRPr="60829F7B">
        <w:rPr>
          <w:rFonts w:ascii="Arial" w:eastAsia="Arial" w:hAnsi="Arial" w:cs="Arial"/>
          <w:i/>
          <w:iCs/>
          <w:sz w:val="22"/>
          <w:szCs w:val="22"/>
        </w:rPr>
        <w:t>m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587409">
        <w:rPr>
          <w:rFonts w:ascii="Arial" w:eastAsia="Arial" w:hAnsi="Arial" w:cs="Arial"/>
          <w:i/>
          <w:iCs/>
          <w:sz w:val="22"/>
          <w:szCs w:val="22"/>
        </w:rPr>
        <w:t>zádrhelem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 xml:space="preserve">, že </w:t>
      </w:r>
      <w:r w:rsidR="00B25801">
        <w:rPr>
          <w:rFonts w:ascii="Arial" w:eastAsia="Arial" w:hAnsi="Arial" w:cs="Arial"/>
          <w:i/>
          <w:iCs/>
          <w:sz w:val="22"/>
          <w:szCs w:val="22"/>
        </w:rPr>
        <w:t xml:space="preserve">si 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 xml:space="preserve">lidé nejprve </w:t>
      </w:r>
      <w:r w:rsidR="00B25801">
        <w:rPr>
          <w:rFonts w:ascii="Arial" w:eastAsia="Arial" w:hAnsi="Arial" w:cs="Arial"/>
          <w:i/>
          <w:iCs/>
          <w:sz w:val="22"/>
          <w:szCs w:val="22"/>
        </w:rPr>
        <w:t xml:space="preserve">pořídí 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 xml:space="preserve">pozemek a pak až teprve zjistí úskalí. </w:t>
      </w:r>
      <w:r w:rsidR="00183FE3">
        <w:rPr>
          <w:rFonts w:ascii="Arial" w:eastAsia="Arial" w:hAnsi="Arial" w:cs="Arial"/>
          <w:i/>
          <w:iCs/>
          <w:sz w:val="22"/>
          <w:szCs w:val="22"/>
        </w:rPr>
        <w:t>J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 xml:space="preserve">e to způsobeno nedostatečnou nabídkou na trhu, koupí pozemků za </w:t>
      </w:r>
      <w:r w:rsidR="00FF6730" w:rsidRPr="60829F7B">
        <w:rPr>
          <w:rFonts w:ascii="Arial" w:eastAsia="Arial" w:hAnsi="Arial" w:cs="Arial"/>
          <w:i/>
          <w:iCs/>
          <w:sz w:val="22"/>
          <w:szCs w:val="22"/>
        </w:rPr>
        <w:t>‚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>výhodnou</w:t>
      </w:r>
      <w:r w:rsidR="00FF6730" w:rsidRPr="60829F7B">
        <w:rPr>
          <w:rFonts w:ascii="Arial" w:eastAsia="Arial" w:hAnsi="Arial" w:cs="Arial"/>
          <w:i/>
          <w:iCs/>
          <w:sz w:val="22"/>
          <w:szCs w:val="22"/>
        </w:rPr>
        <w:t>‘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 xml:space="preserve"> cenu přímo od vlastníka </w:t>
      </w:r>
      <w:r w:rsidR="00EF4DF5" w:rsidRPr="60829F7B">
        <w:rPr>
          <w:rFonts w:ascii="Arial" w:eastAsia="Arial" w:hAnsi="Arial" w:cs="Arial"/>
          <w:i/>
          <w:iCs/>
          <w:sz w:val="22"/>
          <w:szCs w:val="22"/>
        </w:rPr>
        <w:t>a nemalou zásluhou přístupem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 xml:space="preserve"> některých realitních makléřů, ať už tím, že </w:t>
      </w:r>
      <w:r w:rsidR="00E57D79" w:rsidRPr="60829F7B">
        <w:rPr>
          <w:rFonts w:ascii="Arial" w:eastAsia="Arial" w:hAnsi="Arial" w:cs="Arial"/>
          <w:i/>
          <w:iCs/>
          <w:sz w:val="22"/>
          <w:szCs w:val="22"/>
        </w:rPr>
        <w:t xml:space="preserve">si </w:t>
      </w:r>
      <w:r w:rsidR="00114486">
        <w:rPr>
          <w:rFonts w:ascii="Arial" w:eastAsia="Arial" w:hAnsi="Arial" w:cs="Arial"/>
          <w:i/>
          <w:iCs/>
          <w:sz w:val="22"/>
          <w:szCs w:val="22"/>
        </w:rPr>
        <w:t>údaje</w:t>
      </w:r>
      <w:r w:rsidR="00114486" w:rsidRPr="60829F7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0A62A3" w:rsidRPr="60829F7B">
        <w:rPr>
          <w:rFonts w:ascii="Arial" w:eastAsia="Arial" w:hAnsi="Arial" w:cs="Arial"/>
          <w:i/>
          <w:iCs/>
          <w:sz w:val="22"/>
          <w:szCs w:val="22"/>
        </w:rPr>
        <w:t>od prodávajícího neověří, neznalostí problematiky nebo cílen</w:t>
      </w:r>
      <w:r w:rsidR="00EF4DF5" w:rsidRPr="60829F7B">
        <w:rPr>
          <w:rFonts w:ascii="Arial" w:eastAsia="Arial" w:hAnsi="Arial" w:cs="Arial"/>
          <w:i/>
          <w:iCs/>
          <w:sz w:val="22"/>
          <w:szCs w:val="22"/>
        </w:rPr>
        <w:t xml:space="preserve">ím </w:t>
      </w:r>
      <w:r w:rsidR="00FC6BDD">
        <w:rPr>
          <w:rFonts w:ascii="Arial" w:eastAsia="Arial" w:hAnsi="Arial" w:cs="Arial"/>
          <w:i/>
          <w:iCs/>
          <w:sz w:val="22"/>
          <w:szCs w:val="22"/>
        </w:rPr>
        <w:t xml:space="preserve">výhradně </w:t>
      </w:r>
      <w:r w:rsidR="00EF4DF5" w:rsidRPr="60829F7B">
        <w:rPr>
          <w:rFonts w:ascii="Arial" w:eastAsia="Arial" w:hAnsi="Arial" w:cs="Arial"/>
          <w:i/>
          <w:iCs/>
          <w:sz w:val="22"/>
          <w:szCs w:val="22"/>
        </w:rPr>
        <w:t xml:space="preserve">na </w:t>
      </w:r>
      <w:r w:rsidR="001717E4">
        <w:rPr>
          <w:rFonts w:ascii="Arial" w:eastAsia="Arial" w:hAnsi="Arial" w:cs="Arial"/>
          <w:i/>
          <w:iCs/>
          <w:sz w:val="22"/>
          <w:szCs w:val="22"/>
        </w:rPr>
        <w:t xml:space="preserve">obchodní </w:t>
      </w:r>
      <w:r w:rsidR="00EF4DF5" w:rsidRPr="60829F7B">
        <w:rPr>
          <w:rFonts w:ascii="Arial" w:eastAsia="Arial" w:hAnsi="Arial" w:cs="Arial"/>
          <w:i/>
          <w:iCs/>
          <w:sz w:val="22"/>
          <w:szCs w:val="22"/>
        </w:rPr>
        <w:t>výsledky,“</w:t>
      </w:r>
      <w:r w:rsidR="000A46A3" w:rsidRPr="60829F7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995D31" w:rsidRPr="60829F7B">
        <w:rPr>
          <w:rFonts w:ascii="Arial" w:eastAsia="Arial" w:hAnsi="Arial" w:cs="Arial"/>
          <w:sz w:val="22"/>
          <w:szCs w:val="22"/>
        </w:rPr>
        <w:t>domnívá se Lubomír Vlček.</w:t>
      </w:r>
    </w:p>
    <w:p w14:paraId="4AFEBBFB" w14:textId="77777777" w:rsidR="00416721" w:rsidRDefault="00416721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sz w:val="22"/>
          <w:szCs w:val="22"/>
        </w:rPr>
      </w:pPr>
    </w:p>
    <w:p w14:paraId="4AFEBBFC" w14:textId="77777777" w:rsidR="00416721" w:rsidRPr="00780EA9" w:rsidRDefault="001375EE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b/>
          <w:iCs/>
          <w:sz w:val="22"/>
          <w:szCs w:val="22"/>
        </w:rPr>
        <w:t>Neple</w:t>
      </w:r>
      <w:r w:rsidR="0024336E">
        <w:rPr>
          <w:rFonts w:ascii="Arial" w:eastAsia="Arial" w:hAnsi="Arial" w:cs="Arial"/>
          <w:b/>
          <w:iCs/>
          <w:sz w:val="22"/>
          <w:szCs w:val="22"/>
        </w:rPr>
        <w:t>ťte si</w:t>
      </w:r>
      <w:r>
        <w:rPr>
          <w:rFonts w:ascii="Arial" w:eastAsia="Arial" w:hAnsi="Arial" w:cs="Arial"/>
          <w:b/>
          <w:iCs/>
          <w:sz w:val="22"/>
          <w:szCs w:val="22"/>
        </w:rPr>
        <w:t xml:space="preserve"> pojmy</w:t>
      </w:r>
    </w:p>
    <w:p w14:paraId="4AFEBBFE" w14:textId="39684B26" w:rsidR="009044B3" w:rsidRDefault="0024336E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 xml:space="preserve">Už jen orientace na trhu s pozemky může představovat problém. 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>„J</w:t>
      </w:r>
      <w:r w:rsidRPr="00F44D34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e důležité </w:t>
      </w:r>
      <w:r w:rsidR="00632924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správně </w:t>
      </w:r>
      <w:r w:rsidRPr="00F44D34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rozumět </w:t>
      </w:r>
      <w:r w:rsidR="00632924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používaným </w:t>
      </w:r>
      <w:r w:rsidRPr="00F44D34">
        <w:rPr>
          <w:rFonts w:ascii="Arial" w:eastAsia="Arial" w:hAnsi="Arial" w:cs="Arial"/>
          <w:i/>
          <w:color w:val="000000" w:themeColor="text1"/>
          <w:sz w:val="22"/>
          <w:szCs w:val="22"/>
        </w:rPr>
        <w:t>termínům, neboť na první dojem jednoduché výrazy mají jiný význam a</w:t>
      </w:r>
      <w:r w:rsidR="008E3329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snadno </w:t>
      </w:r>
      <w:r w:rsidR="0021547A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tak 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dochází k nedorozumění,“ </w:t>
      </w:r>
      <w:r w:rsidR="00073C2E" w:rsidRPr="00BD1E75">
        <w:rPr>
          <w:rFonts w:ascii="Arial" w:eastAsia="Arial" w:hAnsi="Arial" w:cs="Arial"/>
          <w:iCs/>
          <w:color w:val="000000" w:themeColor="text1"/>
          <w:sz w:val="22"/>
          <w:szCs w:val="22"/>
        </w:rPr>
        <w:t>upozorňuje</w:t>
      </w:r>
      <w:r w:rsidR="00073C2E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Pr="000A46A3">
        <w:rPr>
          <w:rFonts w:ascii="Arial" w:eastAsia="Arial" w:hAnsi="Arial" w:cs="Arial"/>
          <w:iCs/>
          <w:sz w:val="22"/>
          <w:szCs w:val="22"/>
        </w:rPr>
        <w:t>Lubomír Vlček</w:t>
      </w:r>
      <w:r>
        <w:rPr>
          <w:rFonts w:ascii="Arial" w:eastAsia="Arial" w:hAnsi="Arial" w:cs="Arial"/>
          <w:iCs/>
          <w:sz w:val="22"/>
          <w:szCs w:val="22"/>
        </w:rPr>
        <w:t>.</w:t>
      </w:r>
      <w:r w:rsidR="009044B3">
        <w:rPr>
          <w:rFonts w:ascii="Arial" w:eastAsia="Arial" w:hAnsi="Arial" w:cs="Arial"/>
          <w:iCs/>
          <w:sz w:val="22"/>
          <w:szCs w:val="22"/>
        </w:rPr>
        <w:t xml:space="preserve"> K</w:t>
      </w:r>
      <w:r w:rsidR="00811C9F">
        <w:rPr>
          <w:rFonts w:ascii="Arial" w:eastAsia="Arial" w:hAnsi="Arial" w:cs="Arial"/>
          <w:iCs/>
          <w:sz w:val="22"/>
          <w:szCs w:val="22"/>
        </w:rPr>
        <w:t> těm základním</w:t>
      </w:r>
      <w:r w:rsidR="009044B3">
        <w:rPr>
          <w:rFonts w:ascii="Arial" w:eastAsia="Arial" w:hAnsi="Arial" w:cs="Arial"/>
          <w:iCs/>
          <w:sz w:val="22"/>
          <w:szCs w:val="22"/>
        </w:rPr>
        <w:t xml:space="preserve"> patří parcela a pozemek. V</w:t>
      </w:r>
      <w:r w:rsidR="009044B3" w:rsidRPr="009044B3">
        <w:rPr>
          <w:rFonts w:ascii="Arial" w:eastAsia="Arial" w:hAnsi="Arial" w:cs="Arial"/>
          <w:iCs/>
          <w:sz w:val="22"/>
          <w:szCs w:val="22"/>
        </w:rPr>
        <w:t xml:space="preserve"> </w:t>
      </w:r>
      <w:r w:rsidR="00E24981">
        <w:rPr>
          <w:rFonts w:ascii="Arial" w:eastAsia="Arial" w:hAnsi="Arial" w:cs="Arial"/>
          <w:iCs/>
          <w:sz w:val="22"/>
          <w:szCs w:val="22"/>
        </w:rPr>
        <w:t xml:space="preserve">praxi </w:t>
      </w:r>
      <w:r w:rsidR="009044B3">
        <w:rPr>
          <w:rFonts w:ascii="Arial" w:eastAsia="Arial" w:hAnsi="Arial" w:cs="Arial"/>
          <w:iCs/>
          <w:sz w:val="22"/>
          <w:szCs w:val="22"/>
        </w:rPr>
        <w:t xml:space="preserve">bývají častokrát </w:t>
      </w:r>
      <w:r w:rsidR="009044B3" w:rsidRPr="009044B3">
        <w:rPr>
          <w:rFonts w:ascii="Arial" w:eastAsia="Arial" w:hAnsi="Arial" w:cs="Arial"/>
          <w:iCs/>
          <w:sz w:val="22"/>
          <w:szCs w:val="22"/>
        </w:rPr>
        <w:t>považovány za totožné a není to v zásadě špatně.</w:t>
      </w:r>
      <w:r w:rsidR="009044B3">
        <w:rPr>
          <w:rFonts w:ascii="Arial" w:eastAsia="Arial" w:hAnsi="Arial" w:cs="Arial"/>
          <w:iCs/>
          <w:sz w:val="22"/>
          <w:szCs w:val="22"/>
        </w:rPr>
        <w:t xml:space="preserve"> </w:t>
      </w:r>
      <w:r w:rsidR="00F44D34" w:rsidRPr="00F44D34">
        <w:rPr>
          <w:rFonts w:ascii="Arial" w:eastAsia="Arial" w:hAnsi="Arial" w:cs="Arial"/>
          <w:color w:val="000000" w:themeColor="text1"/>
          <w:sz w:val="22"/>
          <w:szCs w:val="22"/>
        </w:rPr>
        <w:t>Parcela je termín používaný katastrálním zákonem</w:t>
      </w:r>
      <w:r w:rsidR="009044B3">
        <w:rPr>
          <w:rFonts w:ascii="Arial" w:eastAsia="Arial" w:hAnsi="Arial" w:cs="Arial"/>
          <w:color w:val="000000" w:themeColor="text1"/>
          <w:sz w:val="22"/>
          <w:szCs w:val="22"/>
        </w:rPr>
        <w:t xml:space="preserve"> (a eviduje se v katastrální mapě), kdežto pozemek se odvozuje </w:t>
      </w:r>
      <w:r w:rsidR="009044B3" w:rsidRPr="00F44D34">
        <w:rPr>
          <w:rFonts w:ascii="Arial" w:eastAsia="Arial" w:hAnsi="Arial" w:cs="Arial"/>
          <w:color w:val="000000" w:themeColor="text1"/>
          <w:sz w:val="22"/>
          <w:szCs w:val="22"/>
        </w:rPr>
        <w:t>zejména podle stavebního zákona.</w:t>
      </w:r>
      <w:r w:rsidR="009044B3">
        <w:rPr>
          <w:rFonts w:ascii="Arial" w:eastAsia="Arial" w:hAnsi="Arial" w:cs="Arial"/>
          <w:iCs/>
          <w:sz w:val="22"/>
          <w:szCs w:val="22"/>
        </w:rPr>
        <w:t xml:space="preserve"> </w:t>
      </w:r>
      <w:r w:rsidR="009044B3">
        <w:rPr>
          <w:rFonts w:ascii="Arial" w:eastAsia="Arial" w:hAnsi="Arial" w:cs="Arial"/>
          <w:color w:val="000000" w:themeColor="text1"/>
          <w:sz w:val="22"/>
          <w:szCs w:val="22"/>
        </w:rPr>
        <w:t>Může se stát, že parcela například</w:t>
      </w:r>
      <w:r w:rsidR="009044B3" w:rsidRPr="00F44D3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044B3">
        <w:rPr>
          <w:rFonts w:ascii="Arial" w:eastAsia="Arial" w:hAnsi="Arial" w:cs="Arial"/>
          <w:color w:val="000000" w:themeColor="text1"/>
          <w:sz w:val="22"/>
          <w:szCs w:val="22"/>
        </w:rPr>
        <w:t xml:space="preserve">obsahuje </w:t>
      </w:r>
      <w:r w:rsidR="00445CEF">
        <w:rPr>
          <w:rFonts w:ascii="Arial" w:eastAsia="Arial" w:hAnsi="Arial" w:cs="Arial"/>
          <w:color w:val="000000" w:themeColor="text1"/>
          <w:sz w:val="22"/>
          <w:szCs w:val="22"/>
        </w:rPr>
        <w:t xml:space="preserve">dva </w:t>
      </w:r>
      <w:r w:rsidR="009044B3">
        <w:rPr>
          <w:rFonts w:ascii="Arial" w:eastAsia="Arial" w:hAnsi="Arial" w:cs="Arial"/>
          <w:color w:val="000000" w:themeColor="text1"/>
          <w:sz w:val="22"/>
          <w:szCs w:val="22"/>
        </w:rPr>
        <w:t>pozemky.</w:t>
      </w:r>
    </w:p>
    <w:p w14:paraId="4AFEBBFF" w14:textId="318C7EDF" w:rsidR="009044B3" w:rsidRDefault="009044B3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FEBC02" w14:textId="75DB0C1F" w:rsidR="0024336E" w:rsidRPr="00416721" w:rsidRDefault="000C2610" w:rsidP="60829F7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60829F7B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Mnohem </w:t>
      </w:r>
      <w:r w:rsidR="002A7A5D">
        <w:rPr>
          <w:rFonts w:ascii="Arial" w:eastAsia="Arial" w:hAnsi="Arial" w:cs="Arial"/>
          <w:color w:val="000000" w:themeColor="text1"/>
          <w:sz w:val="22"/>
          <w:szCs w:val="22"/>
        </w:rPr>
        <w:t xml:space="preserve">podstatnější </w:t>
      </w:r>
      <w:r w:rsidR="0042063B">
        <w:rPr>
          <w:rFonts w:ascii="Arial" w:eastAsia="Arial" w:hAnsi="Arial" w:cs="Arial"/>
          <w:color w:val="000000" w:themeColor="text1"/>
          <w:sz w:val="22"/>
          <w:szCs w:val="22"/>
        </w:rPr>
        <w:t xml:space="preserve">roli má </w:t>
      </w:r>
      <w:r w:rsidRPr="60829F7B">
        <w:rPr>
          <w:rFonts w:ascii="Arial" w:eastAsia="Arial" w:hAnsi="Arial" w:cs="Arial"/>
          <w:color w:val="000000" w:themeColor="text1"/>
          <w:sz w:val="22"/>
          <w:szCs w:val="22"/>
        </w:rPr>
        <w:t xml:space="preserve">pro kupujícího definice </w:t>
      </w:r>
      <w:r w:rsidR="009044B3" w:rsidRPr="60829F7B">
        <w:rPr>
          <w:rFonts w:ascii="Arial" w:eastAsia="Arial" w:hAnsi="Arial" w:cs="Arial"/>
          <w:color w:val="000000" w:themeColor="text1"/>
          <w:sz w:val="22"/>
          <w:szCs w:val="22"/>
        </w:rPr>
        <w:t>stavebního pozemku a pozemku určeného k z</w:t>
      </w:r>
      <w:r w:rsidR="00677F57">
        <w:rPr>
          <w:rFonts w:ascii="Arial" w:eastAsia="Arial" w:hAnsi="Arial" w:cs="Arial"/>
          <w:color w:val="000000" w:themeColor="text1"/>
          <w:sz w:val="22"/>
          <w:szCs w:val="22"/>
        </w:rPr>
        <w:t>astavění</w:t>
      </w:r>
      <w:r w:rsidR="009044B3" w:rsidRPr="60829F7B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F44D34" w:rsidRPr="60829F7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44D34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814AC4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Při plánov</w:t>
      </w:r>
      <w:r w:rsidR="00401381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ání </w:t>
      </w:r>
      <w:r w:rsidR="00633EE4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novostavby</w:t>
      </w:r>
      <w:r w:rsidR="0000517F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01381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 potřeba se zaměřit na pozemky určené k z</w:t>
      </w:r>
      <w:r w:rsidR="00677F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astavění</w:t>
      </w:r>
      <w:r w:rsidR="00401381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protože ty jsou územním p</w:t>
      </w:r>
      <w:r w:rsidR="00E57EBB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lánem obce stanovené</w:t>
      </w:r>
      <w:r w:rsidR="00633EE4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pro výstavbu</w:t>
      </w:r>
      <w:r w:rsidR="0000517F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Naopak stavební pozemek</w:t>
      </w:r>
      <w:r w:rsidR="00C43913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zákon defin</w:t>
      </w:r>
      <w:r w:rsidR="00741DD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uje</w:t>
      </w:r>
      <w:r w:rsidR="00C43913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jako </w:t>
      </w:r>
      <w:r w:rsidR="003A1D8A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část či soubor pozemků, kde už </w:t>
      </w:r>
      <w:r w:rsidR="00677F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 vydané například územní rozhodnutí. V</w:t>
      </w:r>
      <w:r w:rsidR="00F44D34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praxi </w:t>
      </w:r>
      <w:r w:rsidR="00A377C0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ovšem často </w:t>
      </w:r>
      <w:r w:rsidR="00555B71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dochází k </w:t>
      </w:r>
      <w:r w:rsidR="00F44D34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chybn</w:t>
      </w:r>
      <w:r w:rsidR="00555B71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é</w:t>
      </w:r>
      <w:r w:rsidR="00677F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</w:t>
      </w:r>
      <w:r w:rsidR="00555B71" w:rsidRPr="60829F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</w:t>
      </w:r>
      <w:r w:rsidR="007010B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označení pozemku určeného</w:t>
      </w:r>
      <w:r w:rsidR="00677F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 zastavění za stavební pozemek</w:t>
      </w:r>
      <w:r w:rsidR="00742A5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677F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24336E" w:rsidRPr="60829F7B">
        <w:rPr>
          <w:rFonts w:ascii="Arial" w:eastAsia="Arial" w:hAnsi="Arial" w:cs="Arial"/>
          <w:color w:val="000000" w:themeColor="text1"/>
          <w:sz w:val="22"/>
          <w:szCs w:val="22"/>
        </w:rPr>
        <w:t xml:space="preserve"> vysvětluje </w:t>
      </w:r>
      <w:r w:rsidR="0024336E" w:rsidRPr="60829F7B">
        <w:rPr>
          <w:rFonts w:ascii="Arial" w:eastAsia="Arial" w:hAnsi="Arial" w:cs="Arial"/>
          <w:sz w:val="22"/>
          <w:szCs w:val="22"/>
        </w:rPr>
        <w:t>Lubomír Vlček.</w:t>
      </w:r>
      <w:r w:rsidR="009044B3" w:rsidRPr="60829F7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95D31" w:rsidRPr="60829F7B">
        <w:rPr>
          <w:rFonts w:ascii="Arial" w:eastAsia="Arial" w:hAnsi="Arial" w:cs="Arial"/>
          <w:sz w:val="22"/>
          <w:szCs w:val="22"/>
        </w:rPr>
        <w:t xml:space="preserve">V </w:t>
      </w:r>
      <w:r w:rsidR="0024336E" w:rsidRPr="60829F7B">
        <w:rPr>
          <w:rFonts w:ascii="Arial" w:eastAsia="Arial" w:hAnsi="Arial" w:cs="Arial"/>
          <w:sz w:val="22"/>
          <w:szCs w:val="22"/>
        </w:rPr>
        <w:t>územní</w:t>
      </w:r>
      <w:r w:rsidR="00995D31" w:rsidRPr="60829F7B">
        <w:rPr>
          <w:rFonts w:ascii="Arial" w:eastAsia="Arial" w:hAnsi="Arial" w:cs="Arial"/>
          <w:sz w:val="22"/>
          <w:szCs w:val="22"/>
        </w:rPr>
        <w:t>m</w:t>
      </w:r>
      <w:r w:rsidR="0024336E" w:rsidRPr="60829F7B">
        <w:rPr>
          <w:rFonts w:ascii="Arial" w:eastAsia="Arial" w:hAnsi="Arial" w:cs="Arial"/>
          <w:sz w:val="22"/>
          <w:szCs w:val="22"/>
        </w:rPr>
        <w:t xml:space="preserve"> plán</w:t>
      </w:r>
      <w:r w:rsidR="00995D31" w:rsidRPr="60829F7B">
        <w:rPr>
          <w:rFonts w:ascii="Arial" w:eastAsia="Arial" w:hAnsi="Arial" w:cs="Arial"/>
          <w:sz w:val="22"/>
          <w:szCs w:val="22"/>
        </w:rPr>
        <w:t>u obce každ</w:t>
      </w:r>
      <w:r w:rsidR="0018254F">
        <w:rPr>
          <w:rFonts w:ascii="Arial" w:eastAsia="Arial" w:hAnsi="Arial" w:cs="Arial"/>
          <w:sz w:val="22"/>
          <w:szCs w:val="22"/>
        </w:rPr>
        <w:t xml:space="preserve">ému </w:t>
      </w:r>
      <w:r w:rsidR="0024336E" w:rsidRPr="60829F7B">
        <w:rPr>
          <w:rFonts w:ascii="Arial" w:eastAsia="Arial" w:hAnsi="Arial" w:cs="Arial"/>
          <w:sz w:val="22"/>
          <w:szCs w:val="22"/>
        </w:rPr>
        <w:t>pozemk</w:t>
      </w:r>
      <w:r w:rsidR="0018254F">
        <w:rPr>
          <w:rFonts w:ascii="Arial" w:eastAsia="Arial" w:hAnsi="Arial" w:cs="Arial"/>
          <w:sz w:val="22"/>
          <w:szCs w:val="22"/>
        </w:rPr>
        <w:t xml:space="preserve">u přísluší </w:t>
      </w:r>
      <w:r w:rsidR="0024336E" w:rsidRPr="60829F7B">
        <w:rPr>
          <w:rFonts w:ascii="Arial" w:eastAsia="Arial" w:hAnsi="Arial" w:cs="Arial"/>
          <w:sz w:val="22"/>
          <w:szCs w:val="22"/>
        </w:rPr>
        <w:t>nějaké funkční využití</w:t>
      </w:r>
      <w:r w:rsidR="00192D4F" w:rsidRPr="60829F7B">
        <w:rPr>
          <w:rFonts w:ascii="Arial" w:eastAsia="Arial" w:hAnsi="Arial" w:cs="Arial"/>
          <w:sz w:val="22"/>
          <w:szCs w:val="22"/>
        </w:rPr>
        <w:t xml:space="preserve"> (např. na plochy obytné, smíšen</w:t>
      </w:r>
      <w:r w:rsidR="00AD2EB3">
        <w:rPr>
          <w:rFonts w:ascii="Arial" w:eastAsia="Arial" w:hAnsi="Arial" w:cs="Arial"/>
          <w:sz w:val="22"/>
          <w:szCs w:val="22"/>
        </w:rPr>
        <w:t>é</w:t>
      </w:r>
      <w:r w:rsidR="00192D4F" w:rsidRPr="60829F7B">
        <w:rPr>
          <w:rFonts w:ascii="Arial" w:eastAsia="Arial" w:hAnsi="Arial" w:cs="Arial"/>
          <w:sz w:val="22"/>
          <w:szCs w:val="22"/>
        </w:rPr>
        <w:t>, výroby a</w:t>
      </w:r>
      <w:r w:rsidR="00990B38">
        <w:rPr>
          <w:rFonts w:ascii="Arial" w:eastAsia="Arial" w:hAnsi="Arial" w:cs="Arial"/>
          <w:sz w:val="22"/>
          <w:szCs w:val="22"/>
        </w:rPr>
        <w:t> </w:t>
      </w:r>
      <w:r w:rsidR="00192D4F" w:rsidRPr="60829F7B">
        <w:rPr>
          <w:rFonts w:ascii="Arial" w:eastAsia="Arial" w:hAnsi="Arial" w:cs="Arial"/>
          <w:sz w:val="22"/>
          <w:szCs w:val="22"/>
        </w:rPr>
        <w:t>služeb, sportu a rekreace atd.)</w:t>
      </w:r>
      <w:r w:rsidR="0024336E" w:rsidRPr="60829F7B">
        <w:rPr>
          <w:rFonts w:ascii="Arial" w:eastAsia="Arial" w:hAnsi="Arial" w:cs="Arial"/>
          <w:sz w:val="22"/>
          <w:szCs w:val="22"/>
        </w:rPr>
        <w:t xml:space="preserve">. Lze tedy zjistit, zda </w:t>
      </w:r>
      <w:r w:rsidR="006E3EF9" w:rsidRPr="60829F7B">
        <w:rPr>
          <w:rFonts w:ascii="Arial" w:eastAsia="Arial" w:hAnsi="Arial" w:cs="Arial"/>
          <w:sz w:val="22"/>
          <w:szCs w:val="22"/>
        </w:rPr>
        <w:t xml:space="preserve">slouží k zastavění </w:t>
      </w:r>
      <w:r w:rsidR="009044B3" w:rsidRPr="60829F7B">
        <w:rPr>
          <w:rFonts w:ascii="Arial" w:eastAsia="Arial" w:hAnsi="Arial" w:cs="Arial"/>
          <w:sz w:val="22"/>
          <w:szCs w:val="22"/>
        </w:rPr>
        <w:t xml:space="preserve">či nikoliv, případně </w:t>
      </w:r>
      <w:r w:rsidR="0024336E" w:rsidRPr="60829F7B">
        <w:rPr>
          <w:rFonts w:ascii="Arial" w:eastAsia="Arial" w:hAnsi="Arial" w:cs="Arial"/>
          <w:sz w:val="22"/>
          <w:szCs w:val="22"/>
        </w:rPr>
        <w:t xml:space="preserve">jakou </w:t>
      </w:r>
      <w:r w:rsidR="006E3EF9" w:rsidRPr="60829F7B">
        <w:rPr>
          <w:rFonts w:ascii="Arial" w:eastAsia="Arial" w:hAnsi="Arial" w:cs="Arial"/>
          <w:sz w:val="22"/>
          <w:szCs w:val="22"/>
        </w:rPr>
        <w:t>stavbou</w:t>
      </w:r>
      <w:r w:rsidR="009044B3" w:rsidRPr="60829F7B">
        <w:rPr>
          <w:rFonts w:ascii="Arial" w:eastAsia="Arial" w:hAnsi="Arial" w:cs="Arial"/>
          <w:sz w:val="22"/>
          <w:szCs w:val="22"/>
        </w:rPr>
        <w:t xml:space="preserve"> </w:t>
      </w:r>
      <w:r w:rsidR="006E3EF9" w:rsidRPr="60829F7B">
        <w:rPr>
          <w:rFonts w:ascii="Arial" w:eastAsia="Arial" w:hAnsi="Arial" w:cs="Arial"/>
          <w:sz w:val="22"/>
          <w:szCs w:val="22"/>
        </w:rPr>
        <w:t xml:space="preserve">a jaká činnost je </w:t>
      </w:r>
      <w:r w:rsidR="009044B3" w:rsidRPr="60829F7B">
        <w:rPr>
          <w:rFonts w:ascii="Arial" w:eastAsia="Arial" w:hAnsi="Arial" w:cs="Arial"/>
          <w:sz w:val="22"/>
          <w:szCs w:val="22"/>
        </w:rPr>
        <w:t xml:space="preserve">na </w:t>
      </w:r>
      <w:r w:rsidR="006E3EF9" w:rsidRPr="60829F7B">
        <w:rPr>
          <w:rFonts w:ascii="Arial" w:eastAsia="Arial" w:hAnsi="Arial" w:cs="Arial"/>
          <w:sz w:val="22"/>
          <w:szCs w:val="22"/>
        </w:rPr>
        <w:t>něm přípustná, obvykle s </w:t>
      </w:r>
      <w:r w:rsidR="00781944" w:rsidRPr="60829F7B">
        <w:rPr>
          <w:rFonts w:ascii="Arial" w:eastAsia="Arial" w:hAnsi="Arial" w:cs="Arial"/>
          <w:sz w:val="22"/>
          <w:szCs w:val="22"/>
        </w:rPr>
        <w:t>výhledem</w:t>
      </w:r>
      <w:r w:rsidR="006E3EF9" w:rsidRPr="60829F7B">
        <w:rPr>
          <w:rFonts w:ascii="Arial" w:eastAsia="Arial" w:hAnsi="Arial" w:cs="Arial"/>
          <w:sz w:val="22"/>
          <w:szCs w:val="22"/>
        </w:rPr>
        <w:t xml:space="preserve"> do budoucna. </w:t>
      </w:r>
      <w:r w:rsidR="0024336E" w:rsidRPr="60829F7B">
        <w:rPr>
          <w:rFonts w:ascii="Arial" w:eastAsia="Arial" w:hAnsi="Arial" w:cs="Arial"/>
          <w:sz w:val="22"/>
          <w:szCs w:val="22"/>
        </w:rPr>
        <w:t>Katastr nemovitostí</w:t>
      </w:r>
      <w:r w:rsidR="006E3EF9" w:rsidRPr="60829F7B">
        <w:rPr>
          <w:rFonts w:ascii="Arial" w:eastAsia="Arial" w:hAnsi="Arial" w:cs="Arial"/>
          <w:sz w:val="22"/>
          <w:szCs w:val="22"/>
        </w:rPr>
        <w:t xml:space="preserve"> pak</w:t>
      </w:r>
      <w:r w:rsidR="0024336E" w:rsidRPr="60829F7B">
        <w:rPr>
          <w:rFonts w:ascii="Arial" w:eastAsia="Arial" w:hAnsi="Arial" w:cs="Arial"/>
          <w:sz w:val="22"/>
          <w:szCs w:val="22"/>
        </w:rPr>
        <w:t xml:space="preserve"> </w:t>
      </w:r>
      <w:r w:rsidR="009044B3" w:rsidRPr="60829F7B">
        <w:rPr>
          <w:rFonts w:ascii="Arial" w:eastAsia="Arial" w:hAnsi="Arial" w:cs="Arial"/>
          <w:sz w:val="22"/>
          <w:szCs w:val="22"/>
        </w:rPr>
        <w:t xml:space="preserve">na druhou stranu </w:t>
      </w:r>
      <w:r w:rsidR="0024336E" w:rsidRPr="60829F7B">
        <w:rPr>
          <w:rFonts w:ascii="Arial" w:eastAsia="Arial" w:hAnsi="Arial" w:cs="Arial"/>
          <w:sz w:val="22"/>
          <w:szCs w:val="22"/>
        </w:rPr>
        <w:t>eviduje vlastnick</w:t>
      </w:r>
      <w:r w:rsidR="00C15358" w:rsidRPr="60829F7B">
        <w:rPr>
          <w:rFonts w:ascii="Arial" w:eastAsia="Arial" w:hAnsi="Arial" w:cs="Arial"/>
          <w:sz w:val="22"/>
          <w:szCs w:val="22"/>
        </w:rPr>
        <w:t>á</w:t>
      </w:r>
      <w:r w:rsidR="0024336E" w:rsidRPr="60829F7B">
        <w:rPr>
          <w:rFonts w:ascii="Arial" w:eastAsia="Arial" w:hAnsi="Arial" w:cs="Arial"/>
          <w:sz w:val="22"/>
          <w:szCs w:val="22"/>
        </w:rPr>
        <w:t xml:space="preserve"> práva a druh pozemku v aktuálním čase</w:t>
      </w:r>
      <w:r w:rsidR="006E3EF9" w:rsidRPr="60829F7B">
        <w:rPr>
          <w:rFonts w:ascii="Arial" w:eastAsia="Arial" w:hAnsi="Arial" w:cs="Arial"/>
          <w:sz w:val="22"/>
          <w:szCs w:val="22"/>
        </w:rPr>
        <w:t xml:space="preserve">. </w:t>
      </w:r>
      <w:r w:rsidR="00674437">
        <w:rPr>
          <w:rFonts w:ascii="Arial" w:eastAsia="Arial" w:hAnsi="Arial" w:cs="Arial"/>
          <w:sz w:val="22"/>
          <w:szCs w:val="22"/>
        </w:rPr>
        <w:t>Jak varuje odborník z </w:t>
      </w:r>
      <w:hyperlink r:id="rId14" w:history="1">
        <w:r w:rsidR="00674437" w:rsidRPr="00AE49EE">
          <w:rPr>
            <w:rStyle w:val="Hyperlink0"/>
          </w:rPr>
          <w:t>Bidli</w:t>
        </w:r>
      </w:hyperlink>
      <w:r w:rsidR="00674437">
        <w:rPr>
          <w:rFonts w:ascii="Arial" w:eastAsia="Arial" w:hAnsi="Arial" w:cs="Arial"/>
          <w:sz w:val="22"/>
          <w:szCs w:val="22"/>
        </w:rPr>
        <w:t>, p</w:t>
      </w:r>
      <w:r w:rsidR="006E3EF9" w:rsidRPr="60829F7B">
        <w:rPr>
          <w:rFonts w:ascii="Arial" w:eastAsia="Arial" w:hAnsi="Arial" w:cs="Arial"/>
          <w:sz w:val="22"/>
          <w:szCs w:val="22"/>
        </w:rPr>
        <w:t xml:space="preserve">okud </w:t>
      </w:r>
      <w:r w:rsidR="00633E2A" w:rsidRPr="60829F7B">
        <w:rPr>
          <w:rFonts w:ascii="Arial" w:eastAsia="Arial" w:hAnsi="Arial" w:cs="Arial"/>
          <w:sz w:val="22"/>
          <w:szCs w:val="22"/>
        </w:rPr>
        <w:t xml:space="preserve">by si zájemce vybral či koupil </w:t>
      </w:r>
      <w:r w:rsidR="21B4785D" w:rsidRPr="60829F7B">
        <w:rPr>
          <w:rFonts w:ascii="Arial" w:eastAsia="Arial" w:hAnsi="Arial" w:cs="Arial"/>
          <w:sz w:val="22"/>
          <w:szCs w:val="22"/>
        </w:rPr>
        <w:t>ten</w:t>
      </w:r>
      <w:r w:rsidR="00633E2A" w:rsidRPr="60829F7B">
        <w:rPr>
          <w:rFonts w:ascii="Arial" w:eastAsia="Arial" w:hAnsi="Arial" w:cs="Arial"/>
          <w:sz w:val="22"/>
          <w:szCs w:val="22"/>
        </w:rPr>
        <w:t xml:space="preserve">, který není </w:t>
      </w:r>
      <w:r w:rsidR="000E21AF" w:rsidRPr="60829F7B">
        <w:rPr>
          <w:rFonts w:ascii="Arial" w:eastAsia="Arial" w:hAnsi="Arial" w:cs="Arial"/>
          <w:sz w:val="22"/>
          <w:szCs w:val="22"/>
        </w:rPr>
        <w:t>určený k</w:t>
      </w:r>
      <w:r w:rsidR="00913975" w:rsidRPr="60829F7B">
        <w:rPr>
          <w:rFonts w:ascii="Arial" w:eastAsia="Arial" w:hAnsi="Arial" w:cs="Arial"/>
          <w:sz w:val="22"/>
          <w:szCs w:val="22"/>
        </w:rPr>
        <w:t> </w:t>
      </w:r>
      <w:r w:rsidR="000E21AF" w:rsidRPr="60829F7B">
        <w:rPr>
          <w:rFonts w:ascii="Arial" w:eastAsia="Arial" w:hAnsi="Arial" w:cs="Arial"/>
          <w:sz w:val="22"/>
          <w:szCs w:val="22"/>
        </w:rPr>
        <w:t>zastavění</w:t>
      </w:r>
      <w:r w:rsidR="00913975" w:rsidRPr="60829F7B">
        <w:rPr>
          <w:rFonts w:ascii="Arial" w:eastAsia="Arial" w:hAnsi="Arial" w:cs="Arial"/>
          <w:sz w:val="22"/>
          <w:szCs w:val="22"/>
        </w:rPr>
        <w:t xml:space="preserve">, čeká ho velmi komplikovaný proces, kdy obec a desítky dotčených orgánů musí nejprve souhlasit se změnou územního plánu. </w:t>
      </w:r>
      <w:r w:rsidR="00FE0673" w:rsidRPr="60829F7B">
        <w:rPr>
          <w:rFonts w:ascii="Arial" w:eastAsia="Arial" w:hAnsi="Arial" w:cs="Arial"/>
          <w:sz w:val="22"/>
          <w:szCs w:val="22"/>
        </w:rPr>
        <w:t xml:space="preserve">A to se </w:t>
      </w:r>
      <w:r w:rsidR="00F60D71" w:rsidRPr="60829F7B">
        <w:rPr>
          <w:rFonts w:ascii="Arial" w:eastAsia="Arial" w:hAnsi="Arial" w:cs="Arial"/>
          <w:sz w:val="22"/>
          <w:szCs w:val="22"/>
        </w:rPr>
        <w:t xml:space="preserve">v mnoha případech </w:t>
      </w:r>
      <w:r w:rsidR="00FE0673" w:rsidRPr="60829F7B">
        <w:rPr>
          <w:rFonts w:ascii="Arial" w:eastAsia="Arial" w:hAnsi="Arial" w:cs="Arial"/>
          <w:sz w:val="22"/>
          <w:szCs w:val="22"/>
        </w:rPr>
        <w:t>nepodaří.</w:t>
      </w:r>
    </w:p>
    <w:p w14:paraId="4AFEBC03" w14:textId="7B8106D0" w:rsidR="00EB0A32" w:rsidRDefault="00EB0A32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color w:val="000000" w:themeColor="text1"/>
          <w:sz w:val="22"/>
          <w:szCs w:val="22"/>
        </w:rPr>
      </w:pPr>
    </w:p>
    <w:p w14:paraId="4AFEBC04" w14:textId="77777777" w:rsidR="00995D31" w:rsidRPr="00BD1E75" w:rsidRDefault="00995D31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color w:val="000000" w:themeColor="text1"/>
          <w:sz w:val="22"/>
          <w:szCs w:val="22"/>
        </w:rPr>
        <w:t>Na co si dát pozor?</w:t>
      </w:r>
    </w:p>
    <w:p w14:paraId="7FDD3DDC" w14:textId="1890CA58" w:rsidR="00490052" w:rsidRDefault="00B86967" w:rsidP="00995D3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7A6072C" wp14:editId="67535007">
            <wp:simplePos x="0" y="0"/>
            <wp:positionH relativeFrom="column">
              <wp:posOffset>3580130</wp:posOffset>
            </wp:positionH>
            <wp:positionV relativeFrom="paragraph">
              <wp:posOffset>78740</wp:posOffset>
            </wp:positionV>
            <wp:extent cx="215900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346" y="21429"/>
                <wp:lineTo x="213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33484032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A32" w:rsidRPr="00416721">
        <w:rPr>
          <w:rFonts w:ascii="Arial" w:eastAsia="Arial" w:hAnsi="Arial" w:cs="Arial"/>
          <w:iCs/>
          <w:sz w:val="22"/>
          <w:szCs w:val="22"/>
        </w:rPr>
        <w:t>Prověřování na vlastní pěst</w:t>
      </w:r>
      <w:r w:rsidR="00EB0A32">
        <w:rPr>
          <w:rFonts w:ascii="Arial" w:eastAsia="Arial" w:hAnsi="Arial" w:cs="Arial"/>
          <w:iCs/>
          <w:sz w:val="22"/>
          <w:szCs w:val="22"/>
        </w:rPr>
        <w:t xml:space="preserve"> </w:t>
      </w:r>
      <w:r w:rsidR="00F162D9">
        <w:rPr>
          <w:rFonts w:ascii="Arial" w:eastAsia="Arial" w:hAnsi="Arial" w:cs="Arial"/>
          <w:iCs/>
          <w:sz w:val="22"/>
          <w:szCs w:val="22"/>
        </w:rPr>
        <w:t xml:space="preserve">znamená </w:t>
      </w:r>
      <w:r w:rsidR="00676AAA">
        <w:rPr>
          <w:rFonts w:ascii="Arial" w:eastAsia="Arial" w:hAnsi="Arial" w:cs="Arial"/>
          <w:iCs/>
          <w:sz w:val="22"/>
          <w:szCs w:val="22"/>
        </w:rPr>
        <w:t>velkou spoustu investovaného času, nervů, stresu, samostudia a pročítání úředních dokumentů</w:t>
      </w:r>
      <w:r w:rsidR="00EB0A32">
        <w:rPr>
          <w:rFonts w:ascii="Arial" w:eastAsia="Arial" w:hAnsi="Arial" w:cs="Arial"/>
          <w:iCs/>
          <w:sz w:val="22"/>
          <w:szCs w:val="22"/>
        </w:rPr>
        <w:t xml:space="preserve">. Mezi klíčové </w:t>
      </w:r>
      <w:r w:rsidR="00780EA9">
        <w:rPr>
          <w:rFonts w:ascii="Arial" w:eastAsia="Arial" w:hAnsi="Arial" w:cs="Arial"/>
          <w:iCs/>
          <w:sz w:val="22"/>
          <w:szCs w:val="22"/>
        </w:rPr>
        <w:t>parametry</w:t>
      </w:r>
      <w:r w:rsidR="00DC5948">
        <w:rPr>
          <w:rFonts w:ascii="Arial" w:eastAsia="Arial" w:hAnsi="Arial" w:cs="Arial"/>
          <w:iCs/>
          <w:sz w:val="22"/>
          <w:szCs w:val="22"/>
        </w:rPr>
        <w:t xml:space="preserve">, </w:t>
      </w:r>
      <w:r w:rsidR="008543D0">
        <w:rPr>
          <w:rFonts w:ascii="Arial" w:eastAsia="Arial" w:hAnsi="Arial" w:cs="Arial"/>
          <w:iCs/>
          <w:sz w:val="22"/>
          <w:szCs w:val="22"/>
        </w:rPr>
        <w:t xml:space="preserve">které je nezbytné </w:t>
      </w:r>
      <w:r w:rsidR="00780EA9">
        <w:rPr>
          <w:rFonts w:ascii="Arial" w:eastAsia="Arial" w:hAnsi="Arial" w:cs="Arial"/>
          <w:iCs/>
          <w:sz w:val="22"/>
          <w:szCs w:val="22"/>
        </w:rPr>
        <w:t>u</w:t>
      </w:r>
      <w:r w:rsidR="008E3329">
        <w:rPr>
          <w:rFonts w:ascii="Arial" w:eastAsia="Arial" w:hAnsi="Arial" w:cs="Arial"/>
          <w:iCs/>
          <w:sz w:val="22"/>
          <w:szCs w:val="22"/>
        </w:rPr>
        <w:t> </w:t>
      </w:r>
      <w:r w:rsidR="00780EA9">
        <w:rPr>
          <w:rFonts w:ascii="Arial" w:eastAsia="Arial" w:hAnsi="Arial" w:cs="Arial"/>
          <w:iCs/>
          <w:sz w:val="22"/>
          <w:szCs w:val="22"/>
        </w:rPr>
        <w:t>pozemku</w:t>
      </w:r>
      <w:r w:rsidR="00EB0A32">
        <w:rPr>
          <w:rFonts w:ascii="Arial" w:eastAsia="Arial" w:hAnsi="Arial" w:cs="Arial"/>
          <w:iCs/>
          <w:sz w:val="22"/>
          <w:szCs w:val="22"/>
        </w:rPr>
        <w:t xml:space="preserve"> </w:t>
      </w:r>
      <w:r w:rsidR="00037DF6">
        <w:rPr>
          <w:rFonts w:ascii="Arial" w:eastAsia="Arial" w:hAnsi="Arial" w:cs="Arial"/>
          <w:iCs/>
          <w:sz w:val="22"/>
          <w:szCs w:val="22"/>
        </w:rPr>
        <w:t>ověřit</w:t>
      </w:r>
      <w:r w:rsidR="00B9420A">
        <w:rPr>
          <w:rFonts w:ascii="Arial" w:eastAsia="Arial" w:hAnsi="Arial" w:cs="Arial"/>
          <w:iCs/>
          <w:sz w:val="22"/>
          <w:szCs w:val="22"/>
        </w:rPr>
        <w:t xml:space="preserve">, </w:t>
      </w:r>
      <w:r w:rsidR="00EB0A32">
        <w:rPr>
          <w:rFonts w:ascii="Arial" w:eastAsia="Arial" w:hAnsi="Arial" w:cs="Arial"/>
          <w:iCs/>
          <w:sz w:val="22"/>
          <w:szCs w:val="22"/>
        </w:rPr>
        <w:t xml:space="preserve">patří </w:t>
      </w:r>
      <w:r w:rsidR="00780EA9">
        <w:rPr>
          <w:rFonts w:ascii="Arial" w:eastAsia="Arial" w:hAnsi="Arial" w:cs="Arial"/>
          <w:iCs/>
          <w:sz w:val="22"/>
          <w:szCs w:val="22"/>
        </w:rPr>
        <w:t>jeho právní stav</w:t>
      </w:r>
      <w:r w:rsidR="001A6FB8">
        <w:rPr>
          <w:rFonts w:ascii="Arial" w:eastAsia="Arial" w:hAnsi="Arial" w:cs="Arial"/>
          <w:iCs/>
          <w:sz w:val="22"/>
          <w:szCs w:val="22"/>
        </w:rPr>
        <w:t xml:space="preserve"> včetně věcných břemen</w:t>
      </w:r>
      <w:r w:rsidR="00EB0A32" w:rsidRPr="00416721">
        <w:rPr>
          <w:rFonts w:ascii="Arial" w:eastAsia="Arial" w:hAnsi="Arial" w:cs="Arial"/>
          <w:iCs/>
          <w:sz w:val="22"/>
          <w:szCs w:val="22"/>
        </w:rPr>
        <w:t>, zastavitelnost</w:t>
      </w:r>
      <w:r w:rsidR="00B9420A">
        <w:rPr>
          <w:rFonts w:ascii="Arial" w:eastAsia="Arial" w:hAnsi="Arial" w:cs="Arial"/>
          <w:iCs/>
          <w:sz w:val="22"/>
          <w:szCs w:val="22"/>
        </w:rPr>
        <w:t xml:space="preserve"> a možnost</w:t>
      </w:r>
      <w:r w:rsidR="00AF23E9">
        <w:rPr>
          <w:rFonts w:ascii="Arial" w:eastAsia="Arial" w:hAnsi="Arial" w:cs="Arial"/>
          <w:iCs/>
          <w:sz w:val="22"/>
          <w:szCs w:val="22"/>
        </w:rPr>
        <w:t xml:space="preserve"> využití</w:t>
      </w:r>
      <w:r w:rsidR="00EB0A32" w:rsidRPr="00416721">
        <w:rPr>
          <w:rFonts w:ascii="Arial" w:eastAsia="Arial" w:hAnsi="Arial" w:cs="Arial"/>
          <w:iCs/>
          <w:sz w:val="22"/>
          <w:szCs w:val="22"/>
        </w:rPr>
        <w:t xml:space="preserve">, </w:t>
      </w:r>
      <w:r w:rsidR="00AF23E9">
        <w:rPr>
          <w:rFonts w:ascii="Arial" w:eastAsia="Arial" w:hAnsi="Arial" w:cs="Arial"/>
          <w:iCs/>
          <w:sz w:val="22"/>
          <w:szCs w:val="22"/>
        </w:rPr>
        <w:t xml:space="preserve">existence a </w:t>
      </w:r>
      <w:r w:rsidR="00811C9F">
        <w:rPr>
          <w:rFonts w:ascii="Arial" w:eastAsia="Arial" w:hAnsi="Arial" w:cs="Arial"/>
          <w:iCs/>
          <w:sz w:val="22"/>
          <w:szCs w:val="22"/>
        </w:rPr>
        <w:t xml:space="preserve">dostupnost </w:t>
      </w:r>
      <w:r w:rsidR="00EB0A32" w:rsidRPr="00416721">
        <w:rPr>
          <w:rFonts w:ascii="Arial" w:eastAsia="Arial" w:hAnsi="Arial" w:cs="Arial"/>
          <w:iCs/>
          <w:sz w:val="22"/>
          <w:szCs w:val="22"/>
        </w:rPr>
        <w:t>inženýrsk</w:t>
      </w:r>
      <w:r w:rsidR="00811C9F">
        <w:rPr>
          <w:rFonts w:ascii="Arial" w:eastAsia="Arial" w:hAnsi="Arial" w:cs="Arial"/>
          <w:iCs/>
          <w:sz w:val="22"/>
          <w:szCs w:val="22"/>
        </w:rPr>
        <w:t>ých</w:t>
      </w:r>
      <w:r w:rsidR="00EB0A32" w:rsidRPr="00416721">
        <w:rPr>
          <w:rFonts w:ascii="Arial" w:eastAsia="Arial" w:hAnsi="Arial" w:cs="Arial"/>
          <w:iCs/>
          <w:sz w:val="22"/>
          <w:szCs w:val="22"/>
        </w:rPr>
        <w:t xml:space="preserve"> sít</w:t>
      </w:r>
      <w:r w:rsidR="00811C9F">
        <w:rPr>
          <w:rFonts w:ascii="Arial" w:eastAsia="Arial" w:hAnsi="Arial" w:cs="Arial"/>
          <w:iCs/>
          <w:sz w:val="22"/>
          <w:szCs w:val="22"/>
        </w:rPr>
        <w:t>í</w:t>
      </w:r>
      <w:r w:rsidR="00EB0A32" w:rsidRPr="00416721">
        <w:rPr>
          <w:rFonts w:ascii="Arial" w:eastAsia="Arial" w:hAnsi="Arial" w:cs="Arial"/>
          <w:iCs/>
          <w:sz w:val="22"/>
          <w:szCs w:val="22"/>
        </w:rPr>
        <w:t>, přístup</w:t>
      </w:r>
      <w:r w:rsidR="00DD0495">
        <w:rPr>
          <w:rFonts w:ascii="Arial" w:eastAsia="Arial" w:hAnsi="Arial" w:cs="Arial"/>
          <w:iCs/>
          <w:sz w:val="22"/>
          <w:szCs w:val="22"/>
        </w:rPr>
        <w:t>ové cesty</w:t>
      </w:r>
      <w:r w:rsidR="00EB0A32">
        <w:rPr>
          <w:rFonts w:ascii="Arial" w:eastAsia="Arial" w:hAnsi="Arial" w:cs="Arial"/>
          <w:iCs/>
          <w:sz w:val="22"/>
          <w:szCs w:val="22"/>
        </w:rPr>
        <w:t xml:space="preserve">, limity území a </w:t>
      </w:r>
      <w:r w:rsidR="00EB0A32" w:rsidRPr="00416721">
        <w:rPr>
          <w:rFonts w:ascii="Arial" w:eastAsia="Arial" w:hAnsi="Arial" w:cs="Arial"/>
          <w:iCs/>
          <w:sz w:val="22"/>
          <w:szCs w:val="22"/>
        </w:rPr>
        <w:t>zásady územního rozvoje</w:t>
      </w:r>
      <w:r w:rsidR="00C566D1">
        <w:rPr>
          <w:rFonts w:ascii="Arial" w:eastAsia="Arial" w:hAnsi="Arial" w:cs="Arial"/>
          <w:iCs/>
          <w:sz w:val="22"/>
          <w:szCs w:val="22"/>
        </w:rPr>
        <w:t xml:space="preserve"> obce a kraje.</w:t>
      </w:r>
      <w:r w:rsidR="00780EA9">
        <w:rPr>
          <w:rFonts w:ascii="Arial" w:eastAsia="Arial" w:hAnsi="Arial" w:cs="Arial"/>
          <w:iCs/>
          <w:sz w:val="22"/>
          <w:szCs w:val="22"/>
        </w:rPr>
        <w:t xml:space="preserve"> </w:t>
      </w:r>
      <w:r w:rsidR="00C566D1">
        <w:rPr>
          <w:rFonts w:ascii="Arial" w:eastAsia="Arial" w:hAnsi="Arial" w:cs="Arial"/>
          <w:iCs/>
          <w:sz w:val="22"/>
          <w:szCs w:val="22"/>
        </w:rPr>
        <w:t xml:space="preserve">Hodí se i </w:t>
      </w:r>
      <w:r w:rsidR="007F21F0">
        <w:rPr>
          <w:rFonts w:ascii="Arial" w:eastAsia="Arial" w:hAnsi="Arial" w:cs="Arial"/>
          <w:iCs/>
          <w:sz w:val="22"/>
          <w:szCs w:val="22"/>
        </w:rPr>
        <w:t>hlukov</w:t>
      </w:r>
      <w:r w:rsidR="00C566D1">
        <w:rPr>
          <w:rFonts w:ascii="Arial" w:eastAsia="Arial" w:hAnsi="Arial" w:cs="Arial"/>
          <w:iCs/>
          <w:sz w:val="22"/>
          <w:szCs w:val="22"/>
        </w:rPr>
        <w:t xml:space="preserve">é </w:t>
      </w:r>
      <w:r w:rsidR="007F21F0">
        <w:rPr>
          <w:rFonts w:ascii="Arial" w:eastAsia="Arial" w:hAnsi="Arial" w:cs="Arial"/>
          <w:iCs/>
          <w:sz w:val="22"/>
          <w:szCs w:val="22"/>
        </w:rPr>
        <w:t>map</w:t>
      </w:r>
      <w:r w:rsidR="00C566D1">
        <w:rPr>
          <w:rFonts w:ascii="Arial" w:eastAsia="Arial" w:hAnsi="Arial" w:cs="Arial"/>
          <w:iCs/>
          <w:sz w:val="22"/>
          <w:szCs w:val="22"/>
        </w:rPr>
        <w:t>y</w:t>
      </w:r>
      <w:r w:rsidR="007F21F0">
        <w:rPr>
          <w:rFonts w:ascii="Arial" w:eastAsia="Arial" w:hAnsi="Arial" w:cs="Arial"/>
          <w:iCs/>
          <w:sz w:val="22"/>
          <w:szCs w:val="22"/>
        </w:rPr>
        <w:t xml:space="preserve">. 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To vše lze vyčíst z dostupných zdrojů. </w:t>
      </w:r>
      <w:r w:rsidR="007F21F0">
        <w:rPr>
          <w:rFonts w:ascii="Arial" w:eastAsia="Arial" w:hAnsi="Arial" w:cs="Arial"/>
          <w:iCs/>
          <w:sz w:val="22"/>
          <w:szCs w:val="22"/>
        </w:rPr>
        <w:t xml:space="preserve">Vyplatí se </w:t>
      </w:r>
      <w:r w:rsidR="00037DF6">
        <w:rPr>
          <w:rFonts w:ascii="Arial" w:eastAsia="Arial" w:hAnsi="Arial" w:cs="Arial"/>
          <w:iCs/>
          <w:sz w:val="22"/>
          <w:szCs w:val="22"/>
        </w:rPr>
        <w:t xml:space="preserve">také </w:t>
      </w:r>
      <w:r w:rsidR="007F21F0">
        <w:rPr>
          <w:rFonts w:ascii="Arial" w:eastAsia="Arial" w:hAnsi="Arial" w:cs="Arial"/>
          <w:iCs/>
          <w:sz w:val="22"/>
          <w:szCs w:val="22"/>
        </w:rPr>
        <w:t>zjistit, zda se v dané obci neřeší</w:t>
      </w:r>
      <w:r w:rsidR="007F21F0" w:rsidRPr="007F21F0">
        <w:rPr>
          <w:rFonts w:ascii="Arial" w:eastAsia="Arial" w:hAnsi="Arial" w:cs="Arial"/>
          <w:iCs/>
          <w:sz w:val="22"/>
          <w:szCs w:val="22"/>
        </w:rPr>
        <w:t xml:space="preserve"> změna územního plánu, </w:t>
      </w:r>
      <w:r w:rsidR="00294CA3">
        <w:rPr>
          <w:rFonts w:ascii="Arial" w:eastAsia="Arial" w:hAnsi="Arial" w:cs="Arial"/>
          <w:iCs/>
          <w:sz w:val="22"/>
          <w:szCs w:val="22"/>
        </w:rPr>
        <w:t xml:space="preserve">neboť </w:t>
      </w:r>
      <w:r w:rsidR="007F21F0" w:rsidRPr="007F21F0">
        <w:rPr>
          <w:rFonts w:ascii="Arial" w:eastAsia="Arial" w:hAnsi="Arial" w:cs="Arial"/>
          <w:iCs/>
          <w:sz w:val="22"/>
          <w:szCs w:val="22"/>
        </w:rPr>
        <w:t>by</w:t>
      </w:r>
      <w:r w:rsidR="007F21F0">
        <w:rPr>
          <w:rFonts w:ascii="Arial" w:eastAsia="Arial" w:hAnsi="Arial" w:cs="Arial"/>
          <w:iCs/>
          <w:sz w:val="22"/>
          <w:szCs w:val="22"/>
        </w:rPr>
        <w:t xml:space="preserve"> </w:t>
      </w:r>
      <w:r w:rsidR="00E74695">
        <w:rPr>
          <w:rFonts w:ascii="Arial" w:eastAsia="Arial" w:hAnsi="Arial" w:cs="Arial"/>
          <w:iCs/>
          <w:sz w:val="22"/>
          <w:szCs w:val="22"/>
        </w:rPr>
        <w:t xml:space="preserve">mohla </w:t>
      </w:r>
      <w:r w:rsidR="007F21F0" w:rsidRPr="007F21F0">
        <w:rPr>
          <w:rFonts w:ascii="Arial" w:eastAsia="Arial" w:hAnsi="Arial" w:cs="Arial"/>
          <w:iCs/>
          <w:sz w:val="22"/>
          <w:szCs w:val="22"/>
        </w:rPr>
        <w:t>pozemky znehodnoti</w:t>
      </w:r>
      <w:r w:rsidR="00E74695">
        <w:rPr>
          <w:rFonts w:ascii="Arial" w:eastAsia="Arial" w:hAnsi="Arial" w:cs="Arial"/>
          <w:iCs/>
          <w:sz w:val="22"/>
          <w:szCs w:val="22"/>
        </w:rPr>
        <w:t>t</w:t>
      </w:r>
      <w:r w:rsidR="007F21F0" w:rsidRPr="007F21F0">
        <w:rPr>
          <w:rFonts w:ascii="Arial" w:eastAsia="Arial" w:hAnsi="Arial" w:cs="Arial"/>
          <w:iCs/>
          <w:sz w:val="22"/>
          <w:szCs w:val="22"/>
        </w:rPr>
        <w:t>.</w:t>
      </w:r>
      <w:r w:rsidR="00EB3304">
        <w:rPr>
          <w:rFonts w:ascii="Arial" w:eastAsia="Arial" w:hAnsi="Arial" w:cs="Arial"/>
          <w:iCs/>
          <w:sz w:val="22"/>
          <w:szCs w:val="22"/>
        </w:rPr>
        <w:t xml:space="preserve"> </w:t>
      </w:r>
      <w:r w:rsidR="00995D31">
        <w:rPr>
          <w:rFonts w:ascii="Arial" w:eastAsia="Arial" w:hAnsi="Arial" w:cs="Arial"/>
          <w:i/>
          <w:color w:val="000000" w:themeColor="text1"/>
          <w:sz w:val="22"/>
          <w:szCs w:val="22"/>
        </w:rPr>
        <w:t>„V praxi jsme se setkal</w:t>
      </w:r>
      <w:r w:rsidR="00995D31"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>i už párkrát i s tím, že pozemek</w:t>
      </w:r>
      <w:r w:rsidR="00BD1E7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CF5513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stanovený </w:t>
      </w:r>
      <w:r w:rsidR="00995D31"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>pl</w:t>
      </w:r>
      <w:r w:rsidR="00995D31">
        <w:rPr>
          <w:rFonts w:ascii="Arial" w:eastAsia="Arial" w:hAnsi="Arial" w:cs="Arial"/>
          <w:i/>
          <w:color w:val="000000" w:themeColor="text1"/>
          <w:sz w:val="22"/>
          <w:szCs w:val="22"/>
        </w:rPr>
        <w:t>atným územním plánem k za</w:t>
      </w:r>
      <w:r w:rsidR="00995D31"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stavění se měnil a v budoucnu </w:t>
      </w:r>
      <w:r w:rsidR="00D929B8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již </w:t>
      </w:r>
      <w:r w:rsidR="00995D31"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>nemě</w:t>
      </w:r>
      <w:r w:rsidR="00995D31">
        <w:rPr>
          <w:rFonts w:ascii="Arial" w:eastAsia="Arial" w:hAnsi="Arial" w:cs="Arial"/>
          <w:i/>
          <w:color w:val="000000" w:themeColor="text1"/>
          <w:sz w:val="22"/>
          <w:szCs w:val="22"/>
        </w:rPr>
        <w:t>l být určený k </w:t>
      </w:r>
      <w:r w:rsidR="00672332">
        <w:rPr>
          <w:rFonts w:ascii="Arial" w:eastAsia="Arial" w:hAnsi="Arial" w:cs="Arial"/>
          <w:i/>
          <w:color w:val="000000" w:themeColor="text1"/>
          <w:sz w:val="22"/>
          <w:szCs w:val="22"/>
        </w:rPr>
        <w:t>výstavbě</w:t>
      </w:r>
      <w:r w:rsidR="00995D3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. O tom ale nikdo </w:t>
      </w:r>
      <w:r w:rsidR="00995D31"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>nevěděl, protože opatření v územním plánování jsou vyvěšov</w:t>
      </w:r>
      <w:r w:rsidR="00995D31">
        <w:rPr>
          <w:rFonts w:ascii="Arial" w:eastAsia="Arial" w:hAnsi="Arial" w:cs="Arial"/>
          <w:i/>
          <w:color w:val="000000" w:themeColor="text1"/>
          <w:sz w:val="22"/>
          <w:szCs w:val="22"/>
        </w:rPr>
        <w:t>án</w:t>
      </w:r>
      <w:r w:rsidR="00672332">
        <w:rPr>
          <w:rFonts w:ascii="Arial" w:eastAsia="Arial" w:hAnsi="Arial" w:cs="Arial"/>
          <w:i/>
          <w:color w:val="000000" w:themeColor="text1"/>
          <w:sz w:val="22"/>
          <w:szCs w:val="22"/>
        </w:rPr>
        <w:t>a</w:t>
      </w:r>
      <w:r w:rsidR="00995D3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pouze přes veřejné vyhlášky,“ </w:t>
      </w:r>
      <w:r w:rsidR="00995D31" w:rsidRPr="00BD1E75">
        <w:rPr>
          <w:rFonts w:ascii="Arial" w:eastAsia="Arial" w:hAnsi="Arial" w:cs="Arial"/>
          <w:color w:val="000000" w:themeColor="text1"/>
          <w:sz w:val="22"/>
          <w:szCs w:val="22"/>
        </w:rPr>
        <w:t>zmiňuje Lubomír Vlček.</w:t>
      </w:r>
      <w:r w:rsidR="00995D31" w:rsidRPr="00995D31">
        <w:rPr>
          <w:rFonts w:ascii="Arial" w:eastAsia="Arial" w:hAnsi="Arial" w:cs="Arial"/>
          <w:iCs/>
          <w:sz w:val="22"/>
          <w:szCs w:val="22"/>
        </w:rPr>
        <w:t xml:space="preserve"> </w:t>
      </w:r>
    </w:p>
    <w:p w14:paraId="08B1F8A3" w14:textId="77777777" w:rsidR="00490052" w:rsidRDefault="00490052" w:rsidP="00995D3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4AFEBC08" w14:textId="0D2B93DF" w:rsidR="00995D31" w:rsidRDefault="004B0BDE" w:rsidP="00995D3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V</w:t>
      </w:r>
      <w:r w:rsidR="00995D31" w:rsidRPr="00811C9F">
        <w:rPr>
          <w:rFonts w:ascii="Arial" w:eastAsia="Arial" w:hAnsi="Arial" w:cs="Arial"/>
          <w:iCs/>
          <w:sz w:val="22"/>
          <w:szCs w:val="22"/>
        </w:rPr>
        <w:t>el</w:t>
      </w:r>
      <w:r w:rsidR="00995D31">
        <w:rPr>
          <w:rFonts w:ascii="Arial" w:eastAsia="Arial" w:hAnsi="Arial" w:cs="Arial"/>
          <w:iCs/>
          <w:sz w:val="22"/>
          <w:szCs w:val="22"/>
        </w:rPr>
        <w:t>mi obtížné</w:t>
      </w:r>
      <w:r>
        <w:rPr>
          <w:rFonts w:ascii="Arial" w:eastAsia="Arial" w:hAnsi="Arial" w:cs="Arial"/>
          <w:iCs/>
          <w:sz w:val="22"/>
          <w:szCs w:val="22"/>
        </w:rPr>
        <w:t xml:space="preserve"> pak bývá 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odhalit </w:t>
      </w:r>
      <w:r w:rsidR="00995D31" w:rsidRPr="00811C9F">
        <w:rPr>
          <w:rFonts w:ascii="Arial" w:eastAsia="Arial" w:hAnsi="Arial" w:cs="Arial"/>
          <w:iCs/>
          <w:sz w:val="22"/>
          <w:szCs w:val="22"/>
        </w:rPr>
        <w:t xml:space="preserve">úskalí, </w:t>
      </w:r>
      <w:r w:rsidR="007E78B2">
        <w:rPr>
          <w:rFonts w:ascii="Arial" w:eastAsia="Arial" w:hAnsi="Arial" w:cs="Arial"/>
          <w:iCs/>
          <w:sz w:val="22"/>
          <w:szCs w:val="22"/>
        </w:rPr>
        <w:t>která nejsou na první pohled tak zřejmá</w:t>
      </w:r>
      <w:r w:rsidR="00490052">
        <w:rPr>
          <w:rFonts w:ascii="Arial" w:eastAsia="Arial" w:hAnsi="Arial" w:cs="Arial"/>
          <w:iCs/>
          <w:sz w:val="22"/>
          <w:szCs w:val="22"/>
        </w:rPr>
        <w:t xml:space="preserve"> a </w:t>
      </w:r>
      <w:r w:rsidR="001961B5">
        <w:rPr>
          <w:rFonts w:ascii="Arial" w:eastAsia="Arial" w:hAnsi="Arial" w:cs="Arial"/>
          <w:iCs/>
          <w:sz w:val="22"/>
          <w:szCs w:val="22"/>
        </w:rPr>
        <w:t xml:space="preserve">přitom </w:t>
      </w:r>
      <w:r w:rsidR="00490052">
        <w:rPr>
          <w:rFonts w:ascii="Arial" w:eastAsia="Arial" w:hAnsi="Arial" w:cs="Arial"/>
          <w:iCs/>
          <w:sz w:val="22"/>
          <w:szCs w:val="22"/>
        </w:rPr>
        <w:t xml:space="preserve">mohou mít </w:t>
      </w:r>
      <w:r w:rsidR="00995D31" w:rsidRPr="00811C9F">
        <w:rPr>
          <w:rFonts w:ascii="Arial" w:eastAsia="Arial" w:hAnsi="Arial" w:cs="Arial"/>
          <w:iCs/>
          <w:sz w:val="22"/>
          <w:szCs w:val="22"/>
        </w:rPr>
        <w:t>vliv na výsle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dnou cenu stavby </w:t>
      </w:r>
      <w:r w:rsidR="00883A5D">
        <w:rPr>
          <w:rFonts w:ascii="Arial" w:eastAsia="Arial" w:hAnsi="Arial" w:cs="Arial"/>
          <w:iCs/>
          <w:sz w:val="22"/>
          <w:szCs w:val="22"/>
        </w:rPr>
        <w:t xml:space="preserve">či 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rychlost </w:t>
      </w:r>
      <w:r w:rsidR="00FD0DA4">
        <w:rPr>
          <w:rFonts w:ascii="Arial" w:eastAsia="Arial" w:hAnsi="Arial" w:cs="Arial"/>
          <w:iCs/>
          <w:sz w:val="22"/>
          <w:szCs w:val="22"/>
        </w:rPr>
        <w:t xml:space="preserve">schvalovacích </w:t>
      </w:r>
      <w:r w:rsidR="00995D31" w:rsidRPr="00811C9F">
        <w:rPr>
          <w:rFonts w:ascii="Arial" w:eastAsia="Arial" w:hAnsi="Arial" w:cs="Arial"/>
          <w:iCs/>
          <w:sz w:val="22"/>
          <w:szCs w:val="22"/>
        </w:rPr>
        <w:t>procesů.</w:t>
      </w:r>
      <w:r w:rsidR="00490052">
        <w:rPr>
          <w:rFonts w:ascii="Arial" w:eastAsia="Arial" w:hAnsi="Arial" w:cs="Arial"/>
          <w:iCs/>
          <w:sz w:val="22"/>
          <w:szCs w:val="22"/>
        </w:rPr>
        <w:t xml:space="preserve"> </w:t>
      </w:r>
      <w:r w:rsidR="00A32F11">
        <w:rPr>
          <w:rFonts w:ascii="Arial" w:eastAsia="Arial" w:hAnsi="Arial" w:cs="Arial"/>
          <w:iCs/>
          <w:sz w:val="22"/>
          <w:szCs w:val="22"/>
        </w:rPr>
        <w:t>Proto je dobré z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aměřit se </w:t>
      </w:r>
      <w:r w:rsidR="00F17C55">
        <w:rPr>
          <w:rFonts w:ascii="Arial" w:eastAsia="Arial" w:hAnsi="Arial" w:cs="Arial"/>
          <w:iCs/>
          <w:sz w:val="22"/>
          <w:szCs w:val="22"/>
        </w:rPr>
        <w:t xml:space="preserve">například </w:t>
      </w:r>
      <w:r w:rsidR="00995D31">
        <w:rPr>
          <w:rFonts w:ascii="Arial" w:eastAsia="Arial" w:hAnsi="Arial" w:cs="Arial"/>
          <w:iCs/>
          <w:sz w:val="22"/>
          <w:szCs w:val="22"/>
        </w:rPr>
        <w:t>na dostatečnou kapacitu</w:t>
      </w:r>
      <w:r w:rsidR="00995D31" w:rsidRPr="007F21F0">
        <w:rPr>
          <w:rFonts w:ascii="Arial" w:eastAsia="Arial" w:hAnsi="Arial" w:cs="Arial"/>
          <w:iCs/>
          <w:sz w:val="22"/>
          <w:szCs w:val="22"/>
        </w:rPr>
        <w:t xml:space="preserve"> sítí nebo 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na to, </w:t>
      </w:r>
      <w:r w:rsidR="00995D31" w:rsidRPr="007F21F0">
        <w:rPr>
          <w:rFonts w:ascii="Arial" w:eastAsia="Arial" w:hAnsi="Arial" w:cs="Arial"/>
          <w:iCs/>
          <w:sz w:val="22"/>
          <w:szCs w:val="22"/>
        </w:rPr>
        <w:t xml:space="preserve">zda na sousedních pozemcích již nejsou vydaná povolení, </w:t>
      </w:r>
      <w:r w:rsidR="001961B5">
        <w:rPr>
          <w:rFonts w:ascii="Arial" w:eastAsia="Arial" w:hAnsi="Arial" w:cs="Arial"/>
          <w:iCs/>
          <w:sz w:val="22"/>
          <w:szCs w:val="22"/>
        </w:rPr>
        <w:t xml:space="preserve">jež </w:t>
      </w:r>
      <w:r w:rsidR="00995D31" w:rsidRPr="007F21F0">
        <w:rPr>
          <w:rFonts w:ascii="Arial" w:eastAsia="Arial" w:hAnsi="Arial" w:cs="Arial"/>
          <w:iCs/>
          <w:sz w:val="22"/>
          <w:szCs w:val="22"/>
        </w:rPr>
        <w:t>by ovlivnila odstupové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 vzdálenosti </w:t>
      </w:r>
      <w:r w:rsidR="00995D31" w:rsidRPr="007F21F0">
        <w:rPr>
          <w:rFonts w:ascii="Arial" w:eastAsia="Arial" w:hAnsi="Arial" w:cs="Arial"/>
          <w:iCs/>
          <w:sz w:val="22"/>
          <w:szCs w:val="22"/>
        </w:rPr>
        <w:t>a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 </w:t>
      </w:r>
      <w:r w:rsidR="00995D31" w:rsidRPr="007F21F0">
        <w:rPr>
          <w:rFonts w:ascii="Arial" w:eastAsia="Arial" w:hAnsi="Arial" w:cs="Arial"/>
          <w:iCs/>
          <w:sz w:val="22"/>
          <w:szCs w:val="22"/>
        </w:rPr>
        <w:t>pod</w:t>
      </w:r>
      <w:r w:rsidR="00995D31">
        <w:rPr>
          <w:rFonts w:ascii="Arial" w:eastAsia="Arial" w:hAnsi="Arial" w:cs="Arial"/>
          <w:iCs/>
          <w:sz w:val="22"/>
          <w:szCs w:val="22"/>
        </w:rPr>
        <w:t>obně</w:t>
      </w:r>
      <w:r w:rsidR="00995D31" w:rsidRPr="007F21F0">
        <w:rPr>
          <w:rFonts w:ascii="Arial" w:eastAsia="Arial" w:hAnsi="Arial" w:cs="Arial"/>
          <w:iCs/>
          <w:sz w:val="22"/>
          <w:szCs w:val="22"/>
        </w:rPr>
        <w:t>.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 To se neobejde bez návštěvy patřičných úřadů. Nicméně </w:t>
      </w:r>
      <w:r w:rsidR="00543BF1">
        <w:rPr>
          <w:rFonts w:ascii="Arial" w:eastAsia="Arial" w:hAnsi="Arial" w:cs="Arial"/>
          <w:iCs/>
          <w:sz w:val="22"/>
          <w:szCs w:val="22"/>
        </w:rPr>
        <w:t xml:space="preserve">zájemce </w:t>
      </w:r>
      <w:r w:rsidR="00F17C55">
        <w:rPr>
          <w:rFonts w:ascii="Arial" w:eastAsia="Arial" w:hAnsi="Arial" w:cs="Arial"/>
          <w:iCs/>
          <w:sz w:val="22"/>
          <w:szCs w:val="22"/>
        </w:rPr>
        <w:t xml:space="preserve">pak </w:t>
      </w:r>
      <w:r w:rsidR="00543BF1">
        <w:rPr>
          <w:rFonts w:ascii="Arial" w:eastAsia="Arial" w:hAnsi="Arial" w:cs="Arial"/>
          <w:iCs/>
          <w:sz w:val="22"/>
          <w:szCs w:val="22"/>
        </w:rPr>
        <w:t xml:space="preserve">získá 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jistotu, že následné </w:t>
      </w:r>
      <w:r w:rsidR="00995D31" w:rsidRPr="007F21F0">
        <w:rPr>
          <w:rFonts w:ascii="Arial" w:eastAsia="Arial" w:hAnsi="Arial" w:cs="Arial"/>
          <w:iCs/>
          <w:sz w:val="22"/>
          <w:szCs w:val="22"/>
        </w:rPr>
        <w:t xml:space="preserve">vyřizování stavebního povolení </w:t>
      </w:r>
      <w:r w:rsidR="005C75EB">
        <w:rPr>
          <w:rFonts w:ascii="Arial" w:eastAsia="Arial" w:hAnsi="Arial" w:cs="Arial"/>
          <w:iCs/>
          <w:sz w:val="22"/>
          <w:szCs w:val="22"/>
        </w:rPr>
        <w:t xml:space="preserve">by mělo </w:t>
      </w:r>
      <w:r w:rsidR="00995D31">
        <w:rPr>
          <w:rFonts w:ascii="Arial" w:eastAsia="Arial" w:hAnsi="Arial" w:cs="Arial"/>
          <w:iCs/>
          <w:sz w:val="22"/>
          <w:szCs w:val="22"/>
        </w:rPr>
        <w:t>proběhn</w:t>
      </w:r>
      <w:r w:rsidR="005C75EB">
        <w:rPr>
          <w:rFonts w:ascii="Arial" w:eastAsia="Arial" w:hAnsi="Arial" w:cs="Arial"/>
          <w:iCs/>
          <w:sz w:val="22"/>
          <w:szCs w:val="22"/>
        </w:rPr>
        <w:t xml:space="preserve">out </w:t>
      </w:r>
      <w:r w:rsidR="00995D31">
        <w:rPr>
          <w:rFonts w:ascii="Arial" w:eastAsia="Arial" w:hAnsi="Arial" w:cs="Arial"/>
          <w:iCs/>
          <w:sz w:val="22"/>
          <w:szCs w:val="22"/>
        </w:rPr>
        <w:t xml:space="preserve">bez </w:t>
      </w:r>
      <w:r w:rsidR="005C75EB">
        <w:rPr>
          <w:rFonts w:ascii="Arial" w:eastAsia="Arial" w:hAnsi="Arial" w:cs="Arial"/>
          <w:iCs/>
          <w:sz w:val="22"/>
          <w:szCs w:val="22"/>
        </w:rPr>
        <w:t>velkých potíží.</w:t>
      </w:r>
    </w:p>
    <w:p w14:paraId="4AFEBC09" w14:textId="77777777" w:rsidR="00995D31" w:rsidRDefault="00995D31" w:rsidP="00995D3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4AFEBC0A" w14:textId="65312FC9" w:rsidR="00995D31" w:rsidRPr="00BD1E75" w:rsidRDefault="00995D31" w:rsidP="00995D3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Dále je</w:t>
      </w:r>
      <w:r w:rsidR="007F21F0">
        <w:rPr>
          <w:rFonts w:ascii="Arial" w:eastAsia="Arial" w:hAnsi="Arial" w:cs="Arial"/>
          <w:iCs/>
          <w:sz w:val="22"/>
          <w:szCs w:val="22"/>
        </w:rPr>
        <w:t xml:space="preserve"> nezbyt</w:t>
      </w:r>
      <w:r>
        <w:rPr>
          <w:rFonts w:ascii="Arial" w:eastAsia="Arial" w:hAnsi="Arial" w:cs="Arial"/>
          <w:iCs/>
          <w:sz w:val="22"/>
          <w:szCs w:val="22"/>
        </w:rPr>
        <w:t xml:space="preserve">né dát si pozor na správné vyhodnocení </w:t>
      </w:r>
      <w:r w:rsidR="007F21F0">
        <w:rPr>
          <w:rFonts w:ascii="Arial" w:eastAsia="Arial" w:hAnsi="Arial" w:cs="Arial"/>
          <w:iCs/>
          <w:sz w:val="22"/>
          <w:szCs w:val="22"/>
        </w:rPr>
        <w:t xml:space="preserve">informací. 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>„Jako příklad špatné interpretace bych uvedl situaci</w:t>
      </w:r>
      <w:r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>, kdy prodávající tvrdil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 že </w:t>
      </w:r>
      <w:r w:rsidR="00146CF6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pod 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>komunikac</w:t>
      </w:r>
      <w:r w:rsidR="00146CF6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í vede 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>kanalizace. O</w:t>
      </w:r>
      <w:r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všem 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>my jsme zjistili, že se jedná o tu dešťovou</w:t>
      </w:r>
      <w:r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>, která sloužila pouze pro odvádění vod z</w:t>
      </w:r>
      <w:r w:rsidR="008E3329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>komunikace</w:t>
      </w:r>
      <w:r w:rsidR="00FE1791">
        <w:rPr>
          <w:rFonts w:ascii="Arial" w:eastAsia="Arial" w:hAnsi="Arial" w:cs="Arial"/>
          <w:i/>
          <w:color w:val="000000" w:themeColor="text1"/>
          <w:sz w:val="22"/>
          <w:szCs w:val="22"/>
        </w:rPr>
        <w:t>.</w:t>
      </w:r>
      <w:r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FE1791">
        <w:rPr>
          <w:rFonts w:ascii="Arial" w:eastAsia="Arial" w:hAnsi="Arial" w:cs="Arial"/>
          <w:i/>
          <w:color w:val="000000" w:themeColor="text1"/>
          <w:sz w:val="22"/>
          <w:szCs w:val="22"/>
        </w:rPr>
        <w:t>K</w:t>
      </w:r>
      <w:r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upující </w:t>
      </w:r>
      <w:r w:rsidR="00FE179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tak </w:t>
      </w:r>
      <w:r w:rsidRPr="00405EF3">
        <w:rPr>
          <w:rFonts w:ascii="Arial" w:eastAsia="Arial" w:hAnsi="Arial" w:cs="Arial"/>
          <w:i/>
          <w:color w:val="000000" w:themeColor="text1"/>
          <w:sz w:val="22"/>
          <w:szCs w:val="22"/>
        </w:rPr>
        <w:t>musel řešit odkanalizování dom</w:t>
      </w:r>
      <w:r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u individuálně žumpou/čističkou,“ </w:t>
      </w:r>
      <w:r w:rsidRPr="00BD1E75">
        <w:rPr>
          <w:rFonts w:ascii="Arial" w:eastAsia="Arial" w:hAnsi="Arial" w:cs="Arial"/>
          <w:color w:val="000000" w:themeColor="text1"/>
          <w:sz w:val="22"/>
          <w:szCs w:val="22"/>
        </w:rPr>
        <w:t>uvádí Lubomír Vlček.</w:t>
      </w:r>
    </w:p>
    <w:p w14:paraId="4AFEBC0B" w14:textId="77777777" w:rsidR="00995D31" w:rsidRDefault="00995D31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4AFEBC0C" w14:textId="06848555" w:rsidR="00995D31" w:rsidRPr="00BD1E75" w:rsidRDefault="00F34D95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sz w:val="22"/>
          <w:szCs w:val="22"/>
        </w:rPr>
      </w:pPr>
      <w:r>
        <w:rPr>
          <w:rFonts w:ascii="Arial" w:eastAsia="Arial" w:hAnsi="Arial" w:cs="Arial"/>
          <w:b/>
          <w:iCs/>
          <w:sz w:val="22"/>
          <w:szCs w:val="22"/>
        </w:rPr>
        <w:t>Prověření pozemku je důležité i pro prodávajícího</w:t>
      </w:r>
    </w:p>
    <w:p w14:paraId="4AFEBC0F" w14:textId="4CA486C7" w:rsidR="00FF4C86" w:rsidRPr="00FF4C86" w:rsidRDefault="00EB0A32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Společnost Bidli klientům nabízí</w:t>
      </w:r>
      <w:r w:rsidRPr="00F44D3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81944">
        <w:rPr>
          <w:rFonts w:ascii="Arial" w:eastAsia="Arial" w:hAnsi="Arial" w:cs="Arial"/>
          <w:color w:val="000000" w:themeColor="text1"/>
          <w:sz w:val="22"/>
          <w:szCs w:val="22"/>
        </w:rPr>
        <w:t>služb</w:t>
      </w:r>
      <w:r w:rsidR="00453586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78194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6" w:history="1">
        <w:r w:rsidR="00781944" w:rsidRPr="00BD1E75">
          <w:rPr>
            <w:rStyle w:val="Hyperlink0"/>
          </w:rPr>
          <w:t>Pozemky s garancí</w:t>
        </w:r>
      </w:hyperlink>
      <w:r w:rsidR="0078194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453586">
        <w:rPr>
          <w:rFonts w:ascii="Arial" w:eastAsia="Arial" w:hAnsi="Arial" w:cs="Arial"/>
          <w:color w:val="000000" w:themeColor="text1"/>
          <w:sz w:val="22"/>
          <w:szCs w:val="22"/>
        </w:rPr>
        <w:t xml:space="preserve">s </w:t>
      </w:r>
      <w:r w:rsidR="00216AA8">
        <w:rPr>
          <w:rFonts w:ascii="Arial" w:eastAsia="Arial" w:hAnsi="Arial" w:cs="Arial"/>
          <w:color w:val="000000" w:themeColor="text1"/>
          <w:sz w:val="22"/>
          <w:szCs w:val="22"/>
        </w:rPr>
        <w:t>možnost</w:t>
      </w:r>
      <w:r w:rsidR="00453586">
        <w:rPr>
          <w:rFonts w:ascii="Arial" w:eastAsia="Arial" w:hAnsi="Arial" w:cs="Arial"/>
          <w:color w:val="000000" w:themeColor="text1"/>
          <w:sz w:val="22"/>
          <w:szCs w:val="22"/>
        </w:rPr>
        <w:t>í</w:t>
      </w:r>
      <w:r w:rsidR="00216AA8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F44D34">
        <w:rPr>
          <w:rFonts w:ascii="Arial" w:eastAsia="Arial" w:hAnsi="Arial" w:cs="Arial"/>
          <w:color w:val="000000" w:themeColor="text1"/>
          <w:sz w:val="22"/>
          <w:szCs w:val="22"/>
        </w:rPr>
        <w:t>základní</w:t>
      </w:r>
      <w:r w:rsidR="00216AA8">
        <w:rPr>
          <w:rFonts w:ascii="Arial" w:eastAsia="Arial" w:hAnsi="Arial" w:cs="Arial"/>
          <w:color w:val="000000" w:themeColor="text1"/>
          <w:sz w:val="22"/>
          <w:szCs w:val="22"/>
        </w:rPr>
        <w:t>ho</w:t>
      </w:r>
      <w:r w:rsidRPr="00F44D3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prověření</w:t>
      </w:r>
      <w:r w:rsidRPr="00F44D34">
        <w:rPr>
          <w:rFonts w:ascii="Arial" w:eastAsia="Arial" w:hAnsi="Arial" w:cs="Arial"/>
          <w:color w:val="000000" w:themeColor="text1"/>
          <w:sz w:val="22"/>
          <w:szCs w:val="22"/>
        </w:rPr>
        <w:t xml:space="preserve"> pozemku, rozš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í</w:t>
      </w:r>
      <w:r w:rsidRPr="00F44D34">
        <w:rPr>
          <w:rFonts w:ascii="Arial" w:eastAsia="Arial" w:hAnsi="Arial" w:cs="Arial"/>
          <w:color w:val="000000" w:themeColor="text1"/>
          <w:sz w:val="22"/>
          <w:szCs w:val="22"/>
        </w:rPr>
        <w:t>ře</w:t>
      </w:r>
      <w:r w:rsidR="000A3846">
        <w:rPr>
          <w:rFonts w:ascii="Arial" w:eastAsia="Arial" w:hAnsi="Arial" w:cs="Arial"/>
          <w:color w:val="000000" w:themeColor="text1"/>
          <w:sz w:val="22"/>
          <w:szCs w:val="22"/>
        </w:rPr>
        <w:t xml:space="preserve">né </w:t>
      </w:r>
      <w:r w:rsidRPr="00F44D34">
        <w:rPr>
          <w:rFonts w:ascii="Arial" w:eastAsia="Arial" w:hAnsi="Arial" w:cs="Arial"/>
          <w:color w:val="000000" w:themeColor="text1"/>
          <w:sz w:val="22"/>
          <w:szCs w:val="22"/>
        </w:rPr>
        <w:t>analýz</w:t>
      </w:r>
      <w:r w:rsidR="000A3846">
        <w:rPr>
          <w:rFonts w:ascii="Arial" w:eastAsia="Arial" w:hAnsi="Arial" w:cs="Arial"/>
          <w:color w:val="000000" w:themeColor="text1"/>
          <w:sz w:val="22"/>
          <w:szCs w:val="22"/>
        </w:rPr>
        <w:t>y i komplexního posouzení</w:t>
      </w:r>
      <w:r w:rsidRPr="00F44D34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FF4C8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4336E" w:rsidRPr="00FF4C86">
        <w:rPr>
          <w:rFonts w:ascii="Arial" w:eastAsia="Arial" w:hAnsi="Arial" w:cs="Arial"/>
          <w:i/>
          <w:color w:val="000000" w:themeColor="text1"/>
          <w:sz w:val="22"/>
          <w:szCs w:val="22"/>
        </w:rPr>
        <w:t>„</w:t>
      </w:r>
      <w:r w:rsidR="00FF4C86" w:rsidRPr="00FF4C86">
        <w:rPr>
          <w:rFonts w:ascii="Arial" w:eastAsia="Arial" w:hAnsi="Arial" w:cs="Arial"/>
          <w:i/>
          <w:color w:val="000000" w:themeColor="text1"/>
          <w:sz w:val="22"/>
          <w:szCs w:val="22"/>
        </w:rPr>
        <w:t>V</w:t>
      </w:r>
      <w:r w:rsidR="007F21F0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 rámci nejpodrobnější analýzy </w:t>
      </w:r>
      <w:r w:rsidR="00FF4C86" w:rsidRPr="00FF4C86">
        <w:rPr>
          <w:rFonts w:ascii="Arial" w:eastAsia="Arial" w:hAnsi="Arial" w:cs="Arial"/>
          <w:i/>
          <w:color w:val="000000" w:themeColor="text1"/>
          <w:sz w:val="22"/>
          <w:szCs w:val="22"/>
        </w:rPr>
        <w:lastRenderedPageBreak/>
        <w:t>poskytujeme</w:t>
      </w:r>
      <w:r w:rsidR="007F21F0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individuálně cílené</w:t>
      </w:r>
      <w:r w:rsidR="00FF4C86" w:rsidRPr="00FF4C86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odborné služby, například geodetické zaměření, hydroge</w:t>
      </w:r>
      <w:r w:rsidR="006E3EF9">
        <w:rPr>
          <w:rFonts w:ascii="Arial" w:eastAsia="Arial" w:hAnsi="Arial" w:cs="Arial"/>
          <w:i/>
          <w:color w:val="000000" w:themeColor="text1"/>
          <w:sz w:val="22"/>
          <w:szCs w:val="22"/>
        </w:rPr>
        <w:t>ologické posudky, měření radonu či</w:t>
      </w:r>
      <w:r w:rsidR="00FF4C86" w:rsidRPr="00FF4C86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hlukové studie. Výsledky těchto </w:t>
      </w:r>
      <w:r w:rsidR="00FC0924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šetření </w:t>
      </w:r>
      <w:r w:rsidR="00FF4C86" w:rsidRPr="00FF4C86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mají vliv na cenu stavby, kdy </w:t>
      </w:r>
      <w:r w:rsidR="00627496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třeba </w:t>
      </w:r>
      <w:r w:rsidR="00FF4C86" w:rsidRPr="00FF4C86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založení domu na základě geologického posudku může činit rozdíl až v řádu statisíců korun. Klienti </w:t>
      </w:r>
      <w:r w:rsidR="007858AF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tyto zprávy </w:t>
      </w:r>
      <w:r w:rsidR="00FF4C86" w:rsidRPr="00FF4C86">
        <w:rPr>
          <w:rFonts w:ascii="Arial" w:eastAsia="Arial" w:hAnsi="Arial" w:cs="Arial"/>
          <w:i/>
          <w:color w:val="000000" w:themeColor="text1"/>
          <w:sz w:val="22"/>
          <w:szCs w:val="22"/>
        </w:rPr>
        <w:t>mohou použít i jako podklad pro projektovou dokumentaci ke stavebnímu řízení,“</w:t>
      </w:r>
      <w:r w:rsidR="00FF4C8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D15B5">
        <w:rPr>
          <w:rFonts w:ascii="Arial" w:eastAsia="Arial" w:hAnsi="Arial" w:cs="Arial"/>
          <w:color w:val="000000" w:themeColor="text1"/>
          <w:sz w:val="22"/>
          <w:szCs w:val="22"/>
        </w:rPr>
        <w:t xml:space="preserve">popisuje </w:t>
      </w:r>
      <w:r w:rsidR="00FF4C86" w:rsidRPr="000A46A3">
        <w:rPr>
          <w:rFonts w:ascii="Arial" w:eastAsia="Arial" w:hAnsi="Arial" w:cs="Arial"/>
          <w:iCs/>
          <w:sz w:val="22"/>
          <w:szCs w:val="22"/>
        </w:rPr>
        <w:t>Lubomír Vlček</w:t>
      </w:r>
      <w:r w:rsidR="00FF4C86">
        <w:rPr>
          <w:rFonts w:ascii="Arial" w:eastAsia="Arial" w:hAnsi="Arial" w:cs="Arial"/>
          <w:iCs/>
          <w:sz w:val="22"/>
          <w:szCs w:val="22"/>
        </w:rPr>
        <w:t>.</w:t>
      </w:r>
      <w:r w:rsidR="002606C7">
        <w:rPr>
          <w:rFonts w:ascii="Arial" w:eastAsia="Arial" w:hAnsi="Arial" w:cs="Arial"/>
          <w:iCs/>
          <w:sz w:val="22"/>
          <w:szCs w:val="22"/>
        </w:rPr>
        <w:t xml:space="preserve"> </w:t>
      </w:r>
    </w:p>
    <w:p w14:paraId="4AFEBC11" w14:textId="77777777" w:rsidR="00995D31" w:rsidRDefault="00995D31" w:rsidP="00995D3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</w:p>
    <w:p w14:paraId="60CE16A5" w14:textId="4CA5E84F" w:rsidR="003B3118" w:rsidRDefault="00EB0A32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sz w:val="22"/>
          <w:szCs w:val="22"/>
        </w:rPr>
      </w:pPr>
      <w:r w:rsidRPr="00BD1E75">
        <w:rPr>
          <w:rFonts w:ascii="Arial" w:eastAsia="Arial" w:hAnsi="Arial" w:cs="Arial"/>
          <w:color w:val="000000" w:themeColor="text1"/>
          <w:sz w:val="22"/>
          <w:szCs w:val="22"/>
        </w:rPr>
        <w:t>Kromě kupujících</w:t>
      </w:r>
      <w:r w:rsidR="00A16A9B" w:rsidRPr="00BD1E7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81F5F" w:rsidRPr="00BD1E75">
        <w:rPr>
          <w:rFonts w:ascii="Arial" w:eastAsia="Arial" w:hAnsi="Arial" w:cs="Arial"/>
          <w:color w:val="000000" w:themeColor="text1"/>
          <w:sz w:val="22"/>
          <w:szCs w:val="22"/>
        </w:rPr>
        <w:t xml:space="preserve">je ověření pozemku, možná překvapivě, velmi důležité </w:t>
      </w:r>
      <w:r w:rsidR="00AB582F">
        <w:rPr>
          <w:rFonts w:ascii="Arial" w:eastAsia="Arial" w:hAnsi="Arial" w:cs="Arial"/>
          <w:color w:val="000000" w:themeColor="text1"/>
          <w:sz w:val="22"/>
          <w:szCs w:val="22"/>
        </w:rPr>
        <w:t xml:space="preserve">rovněž </w:t>
      </w:r>
      <w:r w:rsidR="00B81F5F" w:rsidRPr="00BD1E75">
        <w:rPr>
          <w:rFonts w:ascii="Arial" w:eastAsia="Arial" w:hAnsi="Arial" w:cs="Arial"/>
          <w:color w:val="000000" w:themeColor="text1"/>
          <w:sz w:val="22"/>
          <w:szCs w:val="22"/>
        </w:rPr>
        <w:t>pro prodávající</w:t>
      </w:r>
      <w:r w:rsidRPr="00BD1E7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00BD1E7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„Většinou totiž vlastní pozemek, který není zcela připraven pro prodej</w:t>
      </w:r>
      <w:r w:rsidR="007F526D" w:rsidRPr="00BD1E7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. Například </w:t>
      </w:r>
      <w:r w:rsidRPr="00BD1E7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není zasíťovaný nebo </w:t>
      </w:r>
      <w:r w:rsidR="00DC621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se musí </w:t>
      </w:r>
      <w:r w:rsidRPr="00BD1E75">
        <w:rPr>
          <w:rFonts w:ascii="Arial" w:eastAsia="Arial" w:hAnsi="Arial" w:cs="Arial"/>
          <w:i/>
          <w:color w:val="000000" w:themeColor="text1"/>
          <w:sz w:val="22"/>
          <w:szCs w:val="22"/>
        </w:rPr>
        <w:t>geodeticky r</w:t>
      </w:r>
      <w:r w:rsidR="006E3EF9" w:rsidRPr="00BD1E75">
        <w:rPr>
          <w:rFonts w:ascii="Arial" w:eastAsia="Arial" w:hAnsi="Arial" w:cs="Arial"/>
          <w:i/>
          <w:color w:val="000000" w:themeColor="text1"/>
          <w:sz w:val="22"/>
          <w:szCs w:val="22"/>
        </w:rPr>
        <w:t>ozdělit či</w:t>
      </w:r>
      <w:r w:rsidRPr="00BD1E7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zhotovit územní studi</w:t>
      </w:r>
      <w:r w:rsidR="00DC6215">
        <w:rPr>
          <w:rFonts w:ascii="Arial" w:eastAsia="Arial" w:hAnsi="Arial" w:cs="Arial"/>
          <w:i/>
          <w:color w:val="000000" w:themeColor="text1"/>
          <w:sz w:val="22"/>
          <w:szCs w:val="22"/>
        </w:rPr>
        <w:t>e</w:t>
      </w:r>
      <w:r w:rsidR="006E3EF9" w:rsidRPr="00BD1E7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,“ </w:t>
      </w:r>
      <w:r w:rsidR="006E3EF9" w:rsidRPr="00BD1E75">
        <w:rPr>
          <w:rFonts w:ascii="Arial" w:eastAsia="Arial" w:hAnsi="Arial" w:cs="Arial"/>
          <w:color w:val="000000" w:themeColor="text1"/>
          <w:sz w:val="22"/>
          <w:szCs w:val="22"/>
        </w:rPr>
        <w:t>tvrdí</w:t>
      </w:r>
      <w:r w:rsidR="006E3EF9" w:rsidRPr="00BD1E75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6E3EF9" w:rsidRPr="00BD1E75">
        <w:rPr>
          <w:rFonts w:ascii="Arial" w:eastAsia="Arial" w:hAnsi="Arial" w:cs="Arial"/>
          <w:iCs/>
          <w:sz w:val="22"/>
          <w:szCs w:val="22"/>
        </w:rPr>
        <w:t>Lubomír Vlček</w:t>
      </w:r>
      <w:r w:rsidR="008E3C3C" w:rsidRPr="00BD1E75">
        <w:rPr>
          <w:rFonts w:ascii="Arial" w:eastAsia="Arial" w:hAnsi="Arial" w:cs="Arial"/>
          <w:iCs/>
          <w:sz w:val="22"/>
          <w:szCs w:val="22"/>
        </w:rPr>
        <w:t xml:space="preserve"> a doplňuje:</w:t>
      </w:r>
      <w:r w:rsidR="00985EA8">
        <w:rPr>
          <w:rFonts w:ascii="Arial" w:eastAsia="Arial" w:hAnsi="Arial" w:cs="Arial"/>
          <w:iCs/>
          <w:sz w:val="22"/>
          <w:szCs w:val="22"/>
        </w:rPr>
        <w:t xml:space="preserve"> </w:t>
      </w:r>
      <w:r w:rsidR="00A0457A" w:rsidRPr="00BD1E75">
        <w:rPr>
          <w:rFonts w:ascii="Arial" w:eastAsia="Arial" w:hAnsi="Arial" w:cs="Arial"/>
          <w:i/>
          <w:sz w:val="22"/>
          <w:szCs w:val="22"/>
        </w:rPr>
        <w:t>„Setkáváme se také s případy, kdy nepřesné informace sníž</w:t>
      </w:r>
      <w:r w:rsidR="001410A6" w:rsidRPr="00BD1E75">
        <w:rPr>
          <w:rFonts w:ascii="Arial" w:eastAsia="Arial" w:hAnsi="Arial" w:cs="Arial"/>
          <w:i/>
          <w:sz w:val="22"/>
          <w:szCs w:val="22"/>
        </w:rPr>
        <w:t xml:space="preserve">ily </w:t>
      </w:r>
      <w:r w:rsidR="00A0457A" w:rsidRPr="00BD1E75">
        <w:rPr>
          <w:rFonts w:ascii="Arial" w:eastAsia="Arial" w:hAnsi="Arial" w:cs="Arial"/>
          <w:i/>
          <w:sz w:val="22"/>
          <w:szCs w:val="22"/>
        </w:rPr>
        <w:t xml:space="preserve">prodejní cenu. </w:t>
      </w:r>
      <w:r w:rsidR="0091529E" w:rsidRPr="00BD1E75">
        <w:rPr>
          <w:rFonts w:ascii="Arial" w:eastAsia="Arial" w:hAnsi="Arial" w:cs="Arial"/>
          <w:i/>
          <w:sz w:val="22"/>
          <w:szCs w:val="22"/>
        </w:rPr>
        <w:t>Kupříkladu když kupující zjist</w:t>
      </w:r>
      <w:r w:rsidR="001410A6" w:rsidRPr="00BD1E75">
        <w:rPr>
          <w:rFonts w:ascii="Arial" w:eastAsia="Arial" w:hAnsi="Arial" w:cs="Arial"/>
          <w:i/>
          <w:sz w:val="22"/>
          <w:szCs w:val="22"/>
        </w:rPr>
        <w:t>il</w:t>
      </w:r>
      <w:r w:rsidR="0091529E" w:rsidRPr="00BD1E75">
        <w:rPr>
          <w:rFonts w:ascii="Arial" w:eastAsia="Arial" w:hAnsi="Arial" w:cs="Arial"/>
          <w:i/>
          <w:sz w:val="22"/>
          <w:szCs w:val="22"/>
        </w:rPr>
        <w:t xml:space="preserve">, že inženýrské sítě </w:t>
      </w:r>
      <w:r w:rsidR="00AE03F1" w:rsidRPr="00BD1E75">
        <w:rPr>
          <w:rFonts w:ascii="Arial" w:eastAsia="Arial" w:hAnsi="Arial" w:cs="Arial"/>
          <w:i/>
          <w:sz w:val="22"/>
          <w:szCs w:val="22"/>
        </w:rPr>
        <w:t xml:space="preserve">jsou v </w:t>
      </w:r>
      <w:r w:rsidR="0091529E" w:rsidRPr="00BD1E75">
        <w:rPr>
          <w:rFonts w:ascii="Arial" w:eastAsia="Arial" w:hAnsi="Arial" w:cs="Arial"/>
          <w:i/>
          <w:sz w:val="22"/>
          <w:szCs w:val="22"/>
        </w:rPr>
        <w:t xml:space="preserve">mnohem </w:t>
      </w:r>
      <w:r w:rsidR="00AE03F1" w:rsidRPr="00BD1E75">
        <w:rPr>
          <w:rFonts w:ascii="Arial" w:eastAsia="Arial" w:hAnsi="Arial" w:cs="Arial"/>
          <w:i/>
          <w:sz w:val="22"/>
          <w:szCs w:val="22"/>
        </w:rPr>
        <w:t>větší vzdálenosti, než bylo deklarováno</w:t>
      </w:r>
      <w:r w:rsidR="008F2EF4">
        <w:rPr>
          <w:rFonts w:ascii="Arial" w:eastAsia="Arial" w:hAnsi="Arial" w:cs="Arial"/>
          <w:i/>
          <w:sz w:val="22"/>
          <w:szCs w:val="22"/>
        </w:rPr>
        <w:t>,</w:t>
      </w:r>
      <w:r w:rsidR="00AE03F1" w:rsidRPr="00BD1E75">
        <w:rPr>
          <w:rFonts w:ascii="Arial" w:eastAsia="Arial" w:hAnsi="Arial" w:cs="Arial"/>
          <w:i/>
          <w:sz w:val="22"/>
          <w:szCs w:val="22"/>
        </w:rPr>
        <w:t xml:space="preserve"> a požad</w:t>
      </w:r>
      <w:r w:rsidR="001410A6" w:rsidRPr="00BD1E75">
        <w:rPr>
          <w:rFonts w:ascii="Arial" w:eastAsia="Arial" w:hAnsi="Arial" w:cs="Arial"/>
          <w:i/>
          <w:sz w:val="22"/>
          <w:szCs w:val="22"/>
        </w:rPr>
        <w:t xml:space="preserve">oval na prodávajícím oprávněně </w:t>
      </w:r>
      <w:r w:rsidR="00AE03F1" w:rsidRPr="00BD1E75">
        <w:rPr>
          <w:rFonts w:ascii="Arial" w:eastAsia="Arial" w:hAnsi="Arial" w:cs="Arial"/>
          <w:i/>
          <w:sz w:val="22"/>
          <w:szCs w:val="22"/>
        </w:rPr>
        <w:t xml:space="preserve">slevu. </w:t>
      </w:r>
      <w:r w:rsidR="009148A5">
        <w:rPr>
          <w:rFonts w:ascii="Arial" w:eastAsia="Arial" w:hAnsi="Arial" w:cs="Arial"/>
          <w:i/>
          <w:sz w:val="22"/>
          <w:szCs w:val="22"/>
        </w:rPr>
        <w:t xml:space="preserve">Existují ale i opačné příklady. </w:t>
      </w:r>
      <w:r w:rsidR="0027121A">
        <w:rPr>
          <w:rFonts w:ascii="Arial" w:eastAsia="Arial" w:hAnsi="Arial" w:cs="Arial"/>
          <w:i/>
          <w:sz w:val="22"/>
          <w:szCs w:val="22"/>
        </w:rPr>
        <w:t xml:space="preserve">My jsme </w:t>
      </w:r>
      <w:r w:rsidR="00652FA0">
        <w:rPr>
          <w:rFonts w:ascii="Arial" w:eastAsia="Arial" w:hAnsi="Arial" w:cs="Arial"/>
          <w:i/>
          <w:sz w:val="22"/>
          <w:szCs w:val="22"/>
        </w:rPr>
        <w:t xml:space="preserve">třeba prodávajícímu dokázali zdvojnásobit zisk, když se nám podařil prosadit záměr </w:t>
      </w:r>
      <w:r w:rsidR="00B415A6">
        <w:rPr>
          <w:rFonts w:ascii="Arial" w:eastAsia="Arial" w:hAnsi="Arial" w:cs="Arial"/>
          <w:i/>
          <w:sz w:val="22"/>
          <w:szCs w:val="22"/>
        </w:rPr>
        <w:t>umístění dvou rodinných domů místo jednoho.</w:t>
      </w:r>
      <w:r w:rsidR="006E508B">
        <w:rPr>
          <w:rFonts w:ascii="Arial" w:eastAsia="Arial" w:hAnsi="Arial" w:cs="Arial"/>
          <w:i/>
          <w:sz w:val="22"/>
          <w:szCs w:val="22"/>
        </w:rPr>
        <w:t xml:space="preserve"> Stavební úřad trval pouze </w:t>
      </w:r>
      <w:r w:rsidR="00841B71">
        <w:rPr>
          <w:rFonts w:ascii="Arial" w:eastAsia="Arial" w:hAnsi="Arial" w:cs="Arial"/>
          <w:i/>
          <w:sz w:val="22"/>
          <w:szCs w:val="22"/>
        </w:rPr>
        <w:t xml:space="preserve">na </w:t>
      </w:r>
      <w:r w:rsidR="006E508B">
        <w:rPr>
          <w:rFonts w:ascii="Arial" w:eastAsia="Arial" w:hAnsi="Arial" w:cs="Arial"/>
          <w:i/>
          <w:sz w:val="22"/>
          <w:szCs w:val="22"/>
        </w:rPr>
        <w:t>jedn</w:t>
      </w:r>
      <w:r w:rsidR="00556820">
        <w:rPr>
          <w:rFonts w:ascii="Arial" w:eastAsia="Arial" w:hAnsi="Arial" w:cs="Arial"/>
          <w:i/>
          <w:sz w:val="22"/>
          <w:szCs w:val="22"/>
        </w:rPr>
        <w:t>é stavb</w:t>
      </w:r>
      <w:r w:rsidR="00841B71">
        <w:rPr>
          <w:rFonts w:ascii="Arial" w:eastAsia="Arial" w:hAnsi="Arial" w:cs="Arial"/>
          <w:i/>
          <w:sz w:val="22"/>
          <w:szCs w:val="22"/>
        </w:rPr>
        <w:t>ě</w:t>
      </w:r>
      <w:r w:rsidR="00556820">
        <w:rPr>
          <w:rFonts w:ascii="Arial" w:eastAsia="Arial" w:hAnsi="Arial" w:cs="Arial"/>
          <w:i/>
          <w:sz w:val="22"/>
          <w:szCs w:val="22"/>
        </w:rPr>
        <w:t xml:space="preserve"> </w:t>
      </w:r>
      <w:r w:rsidR="006E508B">
        <w:rPr>
          <w:rFonts w:ascii="Arial" w:eastAsia="Arial" w:hAnsi="Arial" w:cs="Arial"/>
          <w:i/>
          <w:sz w:val="22"/>
          <w:szCs w:val="22"/>
        </w:rPr>
        <w:t xml:space="preserve">a my jsme </w:t>
      </w:r>
      <w:r w:rsidR="002434C7">
        <w:rPr>
          <w:rFonts w:ascii="Arial" w:eastAsia="Arial" w:hAnsi="Arial" w:cs="Arial"/>
          <w:i/>
          <w:sz w:val="22"/>
          <w:szCs w:val="22"/>
        </w:rPr>
        <w:t>zásado</w:t>
      </w:r>
      <w:r w:rsidR="00B259F7">
        <w:rPr>
          <w:rFonts w:ascii="Arial" w:eastAsia="Arial" w:hAnsi="Arial" w:cs="Arial"/>
          <w:i/>
          <w:sz w:val="22"/>
          <w:szCs w:val="22"/>
        </w:rPr>
        <w:t>u</w:t>
      </w:r>
      <w:r w:rsidR="002434C7">
        <w:rPr>
          <w:rFonts w:ascii="Arial" w:eastAsia="Arial" w:hAnsi="Arial" w:cs="Arial"/>
          <w:i/>
          <w:sz w:val="22"/>
          <w:szCs w:val="22"/>
        </w:rPr>
        <w:t xml:space="preserve"> legitimního očekávání, protože nedodržování počtu</w:t>
      </w:r>
      <w:r w:rsidR="00B259F7">
        <w:rPr>
          <w:rFonts w:ascii="Arial" w:eastAsia="Arial" w:hAnsi="Arial" w:cs="Arial"/>
          <w:i/>
          <w:sz w:val="22"/>
          <w:szCs w:val="22"/>
        </w:rPr>
        <w:t xml:space="preserve"> </w:t>
      </w:r>
      <w:r w:rsidR="004F3975">
        <w:rPr>
          <w:rFonts w:ascii="Arial" w:eastAsia="Arial" w:hAnsi="Arial" w:cs="Arial"/>
          <w:i/>
          <w:sz w:val="22"/>
          <w:szCs w:val="22"/>
        </w:rPr>
        <w:t>domů v území probíhalo i v dalších lokalitách</w:t>
      </w:r>
      <w:r w:rsidR="00970851">
        <w:rPr>
          <w:rFonts w:ascii="Arial" w:eastAsia="Arial" w:hAnsi="Arial" w:cs="Arial"/>
          <w:i/>
          <w:sz w:val="22"/>
          <w:szCs w:val="22"/>
        </w:rPr>
        <w:t>, tento postup zvrátili</w:t>
      </w:r>
      <w:r w:rsidR="00CD3834">
        <w:rPr>
          <w:rFonts w:ascii="Arial" w:eastAsia="Arial" w:hAnsi="Arial" w:cs="Arial"/>
          <w:i/>
          <w:sz w:val="22"/>
          <w:szCs w:val="22"/>
        </w:rPr>
        <w:t>.</w:t>
      </w:r>
      <w:r w:rsidR="00970851">
        <w:rPr>
          <w:rFonts w:ascii="Arial" w:eastAsia="Arial" w:hAnsi="Arial" w:cs="Arial"/>
          <w:i/>
          <w:sz w:val="22"/>
          <w:szCs w:val="22"/>
        </w:rPr>
        <w:t>“</w:t>
      </w:r>
    </w:p>
    <w:p w14:paraId="13CE0F65" w14:textId="77777777" w:rsidR="003B3118" w:rsidRPr="00BD1E75" w:rsidRDefault="003B3118" w:rsidP="006E3EF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sz w:val="22"/>
          <w:szCs w:val="22"/>
        </w:rPr>
      </w:pPr>
    </w:p>
    <w:p w14:paraId="3E17B276" w14:textId="0E66BBEC" w:rsidR="003B3118" w:rsidRPr="00645D35" w:rsidRDefault="003B311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/>
          <w:color w:val="000000" w:themeColor="text1"/>
          <w:sz w:val="22"/>
          <w:szCs w:val="22"/>
        </w:rPr>
      </w:pPr>
      <w:r w:rsidRPr="003B3118">
        <w:rPr>
          <w:rFonts w:ascii="Arial" w:eastAsia="Arial" w:hAnsi="Arial" w:cs="Arial"/>
          <w:b/>
          <w:i/>
          <w:color w:val="000000" w:themeColor="text1"/>
          <w:sz w:val="22"/>
          <w:szCs w:val="22"/>
        </w:rPr>
        <w:t xml:space="preserve">Ilustrační video ke zhlédnutí: </w:t>
      </w:r>
      <w:hyperlink r:id="rId17" w:history="1">
        <w:r w:rsidRPr="00645D35">
          <w:rPr>
            <w:rStyle w:val="Hyperlink0"/>
            <w:i/>
          </w:rPr>
          <w:t>https://www.youtube.com/watch?v=F8nVlef-9KQ</w:t>
        </w:r>
      </w:hyperlink>
      <w:r w:rsidRPr="00645D35">
        <w:rPr>
          <w:rFonts w:ascii="Arial" w:eastAsia="Arial" w:hAnsi="Arial" w:cs="Arial"/>
          <w:i/>
          <w:color w:val="000000" w:themeColor="text1"/>
          <w:sz w:val="22"/>
          <w:szCs w:val="22"/>
        </w:rPr>
        <w:t>.</w:t>
      </w:r>
    </w:p>
    <w:p w14:paraId="16441352" w14:textId="77777777" w:rsidR="003B3118" w:rsidRPr="003B3118" w:rsidRDefault="003B311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/>
          <w:color w:val="000000" w:themeColor="text1"/>
          <w:sz w:val="22"/>
          <w:szCs w:val="22"/>
        </w:rPr>
      </w:pPr>
      <w:bookmarkStart w:id="0" w:name="_GoBack"/>
      <w:bookmarkEnd w:id="0"/>
    </w:p>
    <w:p w14:paraId="4AFEBC1A" w14:textId="77777777" w:rsidR="00CE1573" w:rsidRPr="003630F2" w:rsidRDefault="00CE1573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008A51C1">
        <w:rPr>
          <w:rStyle w:val="dn"/>
          <w:rFonts w:ascii="Arial" w:hAnsi="Arial"/>
          <w:b/>
          <w:bCs/>
          <w:i/>
          <w:iCs/>
          <w:sz w:val="20"/>
          <w:szCs w:val="20"/>
        </w:rPr>
        <w:t>BIDLI holding, a.s.,</w:t>
      </w:r>
      <w:r w:rsidRPr="008A51C1">
        <w:rPr>
          <w:rFonts w:ascii="Arial" w:eastAsia="Times New Roman" w:hAnsi="Arial" w:cs="Arial"/>
          <w:sz w:val="22"/>
          <w:szCs w:val="22"/>
        </w:rPr>
        <w:t xml:space="preserve"> </w:t>
      </w:r>
      <w:r w:rsidRPr="00E56FD1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4AFEBC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AFEBC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AFEBC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8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4AFEBC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19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4AFEBC1F" w14:textId="77777777" w:rsidR="00D47E39" w:rsidRDefault="00BF724A" w:rsidP="00374B1E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0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1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14:paraId="4AFEBC20" w14:textId="77777777" w:rsidR="005E46C1" w:rsidRPr="00E56FD1" w:rsidRDefault="005E46C1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5E46C1" w:rsidRPr="00E56FD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D617C" w14:textId="77777777" w:rsidR="00BF724A" w:rsidRDefault="00BF724A">
      <w:r>
        <w:separator/>
      </w:r>
    </w:p>
  </w:endnote>
  <w:endnote w:type="continuationSeparator" w:id="0">
    <w:p w14:paraId="15A6F23E" w14:textId="77777777" w:rsidR="00BF724A" w:rsidRDefault="00BF724A">
      <w:r>
        <w:continuationSeparator/>
      </w:r>
    </w:p>
  </w:endnote>
  <w:endnote w:type="continuationNotice" w:id="1">
    <w:p w14:paraId="05DDA9C5" w14:textId="77777777" w:rsidR="00BF724A" w:rsidRDefault="00BF7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7A5E4" w14:textId="77777777" w:rsidR="00BF724A" w:rsidRDefault="00BF724A">
      <w:r>
        <w:separator/>
      </w:r>
    </w:p>
  </w:footnote>
  <w:footnote w:type="continuationSeparator" w:id="0">
    <w:p w14:paraId="68C204E5" w14:textId="77777777" w:rsidR="00BF724A" w:rsidRDefault="00BF724A">
      <w:r>
        <w:continuationSeparator/>
      </w:r>
    </w:p>
  </w:footnote>
  <w:footnote w:type="continuationNotice" w:id="1">
    <w:p w14:paraId="7AC3C38D" w14:textId="77777777" w:rsidR="00BF724A" w:rsidRDefault="00BF72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E4"/>
    <w:rsid w:val="00000D38"/>
    <w:rsid w:val="00000F34"/>
    <w:rsid w:val="00003140"/>
    <w:rsid w:val="0000517F"/>
    <w:rsid w:val="00005466"/>
    <w:rsid w:val="0000726A"/>
    <w:rsid w:val="00007A23"/>
    <w:rsid w:val="00014A8A"/>
    <w:rsid w:val="00020915"/>
    <w:rsid w:val="0002371A"/>
    <w:rsid w:val="00031C38"/>
    <w:rsid w:val="00032675"/>
    <w:rsid w:val="000326AB"/>
    <w:rsid w:val="00033C87"/>
    <w:rsid w:val="000343D5"/>
    <w:rsid w:val="000345CC"/>
    <w:rsid w:val="000350B0"/>
    <w:rsid w:val="00035F39"/>
    <w:rsid w:val="00037DF6"/>
    <w:rsid w:val="00042A79"/>
    <w:rsid w:val="00042A83"/>
    <w:rsid w:val="00050BEB"/>
    <w:rsid w:val="000551FE"/>
    <w:rsid w:val="000563B6"/>
    <w:rsid w:val="000578F7"/>
    <w:rsid w:val="000652B9"/>
    <w:rsid w:val="000657C9"/>
    <w:rsid w:val="00070AC6"/>
    <w:rsid w:val="000713BA"/>
    <w:rsid w:val="00072770"/>
    <w:rsid w:val="00073C2E"/>
    <w:rsid w:val="0007703F"/>
    <w:rsid w:val="00085BBC"/>
    <w:rsid w:val="0008644A"/>
    <w:rsid w:val="000870EE"/>
    <w:rsid w:val="000927E0"/>
    <w:rsid w:val="000934B1"/>
    <w:rsid w:val="00094CB4"/>
    <w:rsid w:val="000953CC"/>
    <w:rsid w:val="00097B49"/>
    <w:rsid w:val="000A222A"/>
    <w:rsid w:val="000A3846"/>
    <w:rsid w:val="000A46A3"/>
    <w:rsid w:val="000A525A"/>
    <w:rsid w:val="000A53D5"/>
    <w:rsid w:val="000A5825"/>
    <w:rsid w:val="000A5A3B"/>
    <w:rsid w:val="000A62A3"/>
    <w:rsid w:val="000A7092"/>
    <w:rsid w:val="000B0A07"/>
    <w:rsid w:val="000B0A76"/>
    <w:rsid w:val="000B46FB"/>
    <w:rsid w:val="000B47B8"/>
    <w:rsid w:val="000B5EE3"/>
    <w:rsid w:val="000C0244"/>
    <w:rsid w:val="000C2610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4AB3"/>
    <w:rsid w:val="000D621F"/>
    <w:rsid w:val="000D63A6"/>
    <w:rsid w:val="000D6C14"/>
    <w:rsid w:val="000E21AF"/>
    <w:rsid w:val="000E28F8"/>
    <w:rsid w:val="000E34F1"/>
    <w:rsid w:val="000E3DD3"/>
    <w:rsid w:val="000E4DC6"/>
    <w:rsid w:val="000E559B"/>
    <w:rsid w:val="000E726A"/>
    <w:rsid w:val="000F0BD7"/>
    <w:rsid w:val="000F0E7F"/>
    <w:rsid w:val="000F20BE"/>
    <w:rsid w:val="000F2FB4"/>
    <w:rsid w:val="000F793C"/>
    <w:rsid w:val="00103A21"/>
    <w:rsid w:val="00104DB7"/>
    <w:rsid w:val="001064FE"/>
    <w:rsid w:val="001065E7"/>
    <w:rsid w:val="00112744"/>
    <w:rsid w:val="00113140"/>
    <w:rsid w:val="00113777"/>
    <w:rsid w:val="00114486"/>
    <w:rsid w:val="00117ED3"/>
    <w:rsid w:val="00121926"/>
    <w:rsid w:val="00122D2D"/>
    <w:rsid w:val="00123D2D"/>
    <w:rsid w:val="00123DCB"/>
    <w:rsid w:val="00127790"/>
    <w:rsid w:val="0013134A"/>
    <w:rsid w:val="00131E4D"/>
    <w:rsid w:val="001322AF"/>
    <w:rsid w:val="001375EE"/>
    <w:rsid w:val="00137D40"/>
    <w:rsid w:val="001406A8"/>
    <w:rsid w:val="001410A6"/>
    <w:rsid w:val="00141CF4"/>
    <w:rsid w:val="00142066"/>
    <w:rsid w:val="00142089"/>
    <w:rsid w:val="00142E48"/>
    <w:rsid w:val="0014646E"/>
    <w:rsid w:val="00146CF6"/>
    <w:rsid w:val="001473D6"/>
    <w:rsid w:val="0015022B"/>
    <w:rsid w:val="001508BB"/>
    <w:rsid w:val="00151A40"/>
    <w:rsid w:val="0015522A"/>
    <w:rsid w:val="001557FF"/>
    <w:rsid w:val="00155AE0"/>
    <w:rsid w:val="001563EC"/>
    <w:rsid w:val="00156638"/>
    <w:rsid w:val="00157A62"/>
    <w:rsid w:val="001602E8"/>
    <w:rsid w:val="0016444E"/>
    <w:rsid w:val="00166CE9"/>
    <w:rsid w:val="0016761C"/>
    <w:rsid w:val="00167E90"/>
    <w:rsid w:val="00170506"/>
    <w:rsid w:val="001709A5"/>
    <w:rsid w:val="001717E4"/>
    <w:rsid w:val="0017515B"/>
    <w:rsid w:val="001803B6"/>
    <w:rsid w:val="00181398"/>
    <w:rsid w:val="0018254F"/>
    <w:rsid w:val="00182937"/>
    <w:rsid w:val="001832C6"/>
    <w:rsid w:val="00183565"/>
    <w:rsid w:val="00183FE3"/>
    <w:rsid w:val="00185D19"/>
    <w:rsid w:val="00187A0A"/>
    <w:rsid w:val="001920AF"/>
    <w:rsid w:val="00192D4F"/>
    <w:rsid w:val="00193CCA"/>
    <w:rsid w:val="00193F19"/>
    <w:rsid w:val="00195C2E"/>
    <w:rsid w:val="001961B5"/>
    <w:rsid w:val="001A2118"/>
    <w:rsid w:val="001A2D9C"/>
    <w:rsid w:val="001A3770"/>
    <w:rsid w:val="001A39B9"/>
    <w:rsid w:val="001A6C11"/>
    <w:rsid w:val="001A6FB8"/>
    <w:rsid w:val="001B5073"/>
    <w:rsid w:val="001B6F1E"/>
    <w:rsid w:val="001C0D0B"/>
    <w:rsid w:val="001C28FA"/>
    <w:rsid w:val="001C5159"/>
    <w:rsid w:val="001C5330"/>
    <w:rsid w:val="001C56BE"/>
    <w:rsid w:val="001C6003"/>
    <w:rsid w:val="001C672A"/>
    <w:rsid w:val="001C6AAF"/>
    <w:rsid w:val="001C7EAD"/>
    <w:rsid w:val="001D033D"/>
    <w:rsid w:val="001D0846"/>
    <w:rsid w:val="001D259C"/>
    <w:rsid w:val="001D4A41"/>
    <w:rsid w:val="001D6109"/>
    <w:rsid w:val="001E2E18"/>
    <w:rsid w:val="001E41C5"/>
    <w:rsid w:val="001E79C4"/>
    <w:rsid w:val="001F18D3"/>
    <w:rsid w:val="001F279E"/>
    <w:rsid w:val="001F6D2E"/>
    <w:rsid w:val="001F7B64"/>
    <w:rsid w:val="00201550"/>
    <w:rsid w:val="00202754"/>
    <w:rsid w:val="00203A50"/>
    <w:rsid w:val="00205C1F"/>
    <w:rsid w:val="00207A74"/>
    <w:rsid w:val="002109BF"/>
    <w:rsid w:val="00211F00"/>
    <w:rsid w:val="00212898"/>
    <w:rsid w:val="0021383E"/>
    <w:rsid w:val="0021547A"/>
    <w:rsid w:val="00216AA8"/>
    <w:rsid w:val="00221044"/>
    <w:rsid w:val="002211DC"/>
    <w:rsid w:val="00222F72"/>
    <w:rsid w:val="002250EE"/>
    <w:rsid w:val="00225269"/>
    <w:rsid w:val="00225439"/>
    <w:rsid w:val="00225DB9"/>
    <w:rsid w:val="00231B7C"/>
    <w:rsid w:val="00232807"/>
    <w:rsid w:val="0023357B"/>
    <w:rsid w:val="00233BDD"/>
    <w:rsid w:val="00235868"/>
    <w:rsid w:val="0024279D"/>
    <w:rsid w:val="00242E0B"/>
    <w:rsid w:val="0024336E"/>
    <w:rsid w:val="002434C7"/>
    <w:rsid w:val="002452C7"/>
    <w:rsid w:val="00252294"/>
    <w:rsid w:val="00255D1D"/>
    <w:rsid w:val="00256365"/>
    <w:rsid w:val="002606C7"/>
    <w:rsid w:val="00262A17"/>
    <w:rsid w:val="00263FDE"/>
    <w:rsid w:val="0026486C"/>
    <w:rsid w:val="002667C8"/>
    <w:rsid w:val="00266CA8"/>
    <w:rsid w:val="00266D55"/>
    <w:rsid w:val="00267756"/>
    <w:rsid w:val="00267FCD"/>
    <w:rsid w:val="002702A6"/>
    <w:rsid w:val="002709B2"/>
    <w:rsid w:val="0027121A"/>
    <w:rsid w:val="0027161D"/>
    <w:rsid w:val="00274E04"/>
    <w:rsid w:val="002755E2"/>
    <w:rsid w:val="002861B1"/>
    <w:rsid w:val="002879F3"/>
    <w:rsid w:val="00291041"/>
    <w:rsid w:val="00291106"/>
    <w:rsid w:val="00294325"/>
    <w:rsid w:val="00294CA3"/>
    <w:rsid w:val="0029508B"/>
    <w:rsid w:val="0029623A"/>
    <w:rsid w:val="002972CB"/>
    <w:rsid w:val="0029792B"/>
    <w:rsid w:val="00297B8F"/>
    <w:rsid w:val="002A35D2"/>
    <w:rsid w:val="002A7A5D"/>
    <w:rsid w:val="002B0BC6"/>
    <w:rsid w:val="002B41C6"/>
    <w:rsid w:val="002B47BA"/>
    <w:rsid w:val="002B5DE2"/>
    <w:rsid w:val="002C1D35"/>
    <w:rsid w:val="002C514A"/>
    <w:rsid w:val="002D0713"/>
    <w:rsid w:val="002D08FC"/>
    <w:rsid w:val="002D0D67"/>
    <w:rsid w:val="002D254B"/>
    <w:rsid w:val="002D52F1"/>
    <w:rsid w:val="002D5C48"/>
    <w:rsid w:val="002D608D"/>
    <w:rsid w:val="002D7C5D"/>
    <w:rsid w:val="002E3DEA"/>
    <w:rsid w:val="002E5BC1"/>
    <w:rsid w:val="002F18FF"/>
    <w:rsid w:val="002F1CE4"/>
    <w:rsid w:val="002F24D2"/>
    <w:rsid w:val="002F29CF"/>
    <w:rsid w:val="002F69D4"/>
    <w:rsid w:val="00300578"/>
    <w:rsid w:val="00300A41"/>
    <w:rsid w:val="003021B9"/>
    <w:rsid w:val="003029FA"/>
    <w:rsid w:val="00303F3D"/>
    <w:rsid w:val="003134A7"/>
    <w:rsid w:val="0031362D"/>
    <w:rsid w:val="00314E34"/>
    <w:rsid w:val="0031688E"/>
    <w:rsid w:val="003179F7"/>
    <w:rsid w:val="003210CE"/>
    <w:rsid w:val="00323B19"/>
    <w:rsid w:val="00325858"/>
    <w:rsid w:val="003412C4"/>
    <w:rsid w:val="00342A8E"/>
    <w:rsid w:val="00346317"/>
    <w:rsid w:val="00346ECD"/>
    <w:rsid w:val="00353203"/>
    <w:rsid w:val="0035408F"/>
    <w:rsid w:val="00356418"/>
    <w:rsid w:val="003567B8"/>
    <w:rsid w:val="00360518"/>
    <w:rsid w:val="00360F6F"/>
    <w:rsid w:val="00362BAF"/>
    <w:rsid w:val="003630F2"/>
    <w:rsid w:val="00366608"/>
    <w:rsid w:val="00366684"/>
    <w:rsid w:val="00366E08"/>
    <w:rsid w:val="00367AF1"/>
    <w:rsid w:val="0037265A"/>
    <w:rsid w:val="00373E1B"/>
    <w:rsid w:val="00374B1E"/>
    <w:rsid w:val="0037767E"/>
    <w:rsid w:val="0038187F"/>
    <w:rsid w:val="003845D2"/>
    <w:rsid w:val="00386570"/>
    <w:rsid w:val="00387795"/>
    <w:rsid w:val="00390387"/>
    <w:rsid w:val="00391AE0"/>
    <w:rsid w:val="003931C8"/>
    <w:rsid w:val="003953F6"/>
    <w:rsid w:val="00395BD5"/>
    <w:rsid w:val="003970F3"/>
    <w:rsid w:val="003A01C8"/>
    <w:rsid w:val="003A1A5F"/>
    <w:rsid w:val="003A1D8A"/>
    <w:rsid w:val="003A301B"/>
    <w:rsid w:val="003A50E2"/>
    <w:rsid w:val="003A5811"/>
    <w:rsid w:val="003A7836"/>
    <w:rsid w:val="003A7C71"/>
    <w:rsid w:val="003B2F8B"/>
    <w:rsid w:val="003B3118"/>
    <w:rsid w:val="003B44FB"/>
    <w:rsid w:val="003B6031"/>
    <w:rsid w:val="003B69E3"/>
    <w:rsid w:val="003C0154"/>
    <w:rsid w:val="003C29A2"/>
    <w:rsid w:val="003C5524"/>
    <w:rsid w:val="003C775C"/>
    <w:rsid w:val="003C7E3C"/>
    <w:rsid w:val="003C8F96"/>
    <w:rsid w:val="003D08F2"/>
    <w:rsid w:val="003D126D"/>
    <w:rsid w:val="003D3E28"/>
    <w:rsid w:val="003D5499"/>
    <w:rsid w:val="003D685D"/>
    <w:rsid w:val="003E46F9"/>
    <w:rsid w:val="003E73E1"/>
    <w:rsid w:val="003E7C59"/>
    <w:rsid w:val="003F4195"/>
    <w:rsid w:val="003F5215"/>
    <w:rsid w:val="003F7E55"/>
    <w:rsid w:val="00400EEA"/>
    <w:rsid w:val="00401381"/>
    <w:rsid w:val="004036DD"/>
    <w:rsid w:val="00405580"/>
    <w:rsid w:val="00405EF3"/>
    <w:rsid w:val="004060C2"/>
    <w:rsid w:val="00406EAF"/>
    <w:rsid w:val="00410207"/>
    <w:rsid w:val="00414CE0"/>
    <w:rsid w:val="00414E17"/>
    <w:rsid w:val="00414F25"/>
    <w:rsid w:val="00414F94"/>
    <w:rsid w:val="00416721"/>
    <w:rsid w:val="0042063B"/>
    <w:rsid w:val="004268E3"/>
    <w:rsid w:val="00426C6E"/>
    <w:rsid w:val="00426CFC"/>
    <w:rsid w:val="004341F0"/>
    <w:rsid w:val="00443919"/>
    <w:rsid w:val="00444957"/>
    <w:rsid w:val="004450C1"/>
    <w:rsid w:val="004454A2"/>
    <w:rsid w:val="00445CEF"/>
    <w:rsid w:val="004522C9"/>
    <w:rsid w:val="00453586"/>
    <w:rsid w:val="00454749"/>
    <w:rsid w:val="004574AD"/>
    <w:rsid w:val="0046061A"/>
    <w:rsid w:val="00466F66"/>
    <w:rsid w:val="00467A49"/>
    <w:rsid w:val="00467C7C"/>
    <w:rsid w:val="00472236"/>
    <w:rsid w:val="004746C5"/>
    <w:rsid w:val="004801F2"/>
    <w:rsid w:val="00481379"/>
    <w:rsid w:val="004816F0"/>
    <w:rsid w:val="00481DEA"/>
    <w:rsid w:val="00482A0B"/>
    <w:rsid w:val="00484D11"/>
    <w:rsid w:val="00490052"/>
    <w:rsid w:val="00491AE0"/>
    <w:rsid w:val="00493851"/>
    <w:rsid w:val="00493EEA"/>
    <w:rsid w:val="00493F4F"/>
    <w:rsid w:val="00494356"/>
    <w:rsid w:val="004957F6"/>
    <w:rsid w:val="0049584B"/>
    <w:rsid w:val="00495EF6"/>
    <w:rsid w:val="00497E59"/>
    <w:rsid w:val="004A3EA1"/>
    <w:rsid w:val="004A49BA"/>
    <w:rsid w:val="004A7835"/>
    <w:rsid w:val="004A7E9B"/>
    <w:rsid w:val="004B0BDE"/>
    <w:rsid w:val="004B62B2"/>
    <w:rsid w:val="004B6B0F"/>
    <w:rsid w:val="004B7018"/>
    <w:rsid w:val="004C125E"/>
    <w:rsid w:val="004C2D0D"/>
    <w:rsid w:val="004C70DD"/>
    <w:rsid w:val="004C74B3"/>
    <w:rsid w:val="004D20A7"/>
    <w:rsid w:val="004D2937"/>
    <w:rsid w:val="004D45C4"/>
    <w:rsid w:val="004D79B0"/>
    <w:rsid w:val="004E64B9"/>
    <w:rsid w:val="004E69DC"/>
    <w:rsid w:val="004E6B03"/>
    <w:rsid w:val="004E6F6B"/>
    <w:rsid w:val="004E7367"/>
    <w:rsid w:val="004F1AC2"/>
    <w:rsid w:val="004F3975"/>
    <w:rsid w:val="004F6CBF"/>
    <w:rsid w:val="00501364"/>
    <w:rsid w:val="00503940"/>
    <w:rsid w:val="00505AE7"/>
    <w:rsid w:val="00505CC4"/>
    <w:rsid w:val="00511FA3"/>
    <w:rsid w:val="00513198"/>
    <w:rsid w:val="00517A12"/>
    <w:rsid w:val="005200F0"/>
    <w:rsid w:val="005203CF"/>
    <w:rsid w:val="00525312"/>
    <w:rsid w:val="00525827"/>
    <w:rsid w:val="00526DF9"/>
    <w:rsid w:val="005272EF"/>
    <w:rsid w:val="005308CB"/>
    <w:rsid w:val="0053411E"/>
    <w:rsid w:val="005352BE"/>
    <w:rsid w:val="005425D6"/>
    <w:rsid w:val="00543BF1"/>
    <w:rsid w:val="00544B9A"/>
    <w:rsid w:val="0055018F"/>
    <w:rsid w:val="005502CD"/>
    <w:rsid w:val="005504A7"/>
    <w:rsid w:val="00551AD1"/>
    <w:rsid w:val="00553E21"/>
    <w:rsid w:val="00555B71"/>
    <w:rsid w:val="00555DAF"/>
    <w:rsid w:val="00556820"/>
    <w:rsid w:val="00557BE7"/>
    <w:rsid w:val="00560B69"/>
    <w:rsid w:val="0056149A"/>
    <w:rsid w:val="00562E00"/>
    <w:rsid w:val="005636A2"/>
    <w:rsid w:val="005644AF"/>
    <w:rsid w:val="00567C4F"/>
    <w:rsid w:val="00574757"/>
    <w:rsid w:val="00576106"/>
    <w:rsid w:val="0057695D"/>
    <w:rsid w:val="005849A0"/>
    <w:rsid w:val="00584D85"/>
    <w:rsid w:val="00586398"/>
    <w:rsid w:val="00587409"/>
    <w:rsid w:val="0058790D"/>
    <w:rsid w:val="005879EF"/>
    <w:rsid w:val="00587EE9"/>
    <w:rsid w:val="00590535"/>
    <w:rsid w:val="0059179A"/>
    <w:rsid w:val="0059214B"/>
    <w:rsid w:val="00595A1F"/>
    <w:rsid w:val="005A118B"/>
    <w:rsid w:val="005A20BA"/>
    <w:rsid w:val="005A41CE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C75EB"/>
    <w:rsid w:val="005D127F"/>
    <w:rsid w:val="005D5539"/>
    <w:rsid w:val="005D7A44"/>
    <w:rsid w:val="005E46C1"/>
    <w:rsid w:val="005E51DF"/>
    <w:rsid w:val="005F2971"/>
    <w:rsid w:val="005F3C86"/>
    <w:rsid w:val="005F4600"/>
    <w:rsid w:val="005F465E"/>
    <w:rsid w:val="005F4785"/>
    <w:rsid w:val="005F4AA2"/>
    <w:rsid w:val="0060033A"/>
    <w:rsid w:val="00603A55"/>
    <w:rsid w:val="0060578F"/>
    <w:rsid w:val="00610442"/>
    <w:rsid w:val="00614FBC"/>
    <w:rsid w:val="00615606"/>
    <w:rsid w:val="0061685F"/>
    <w:rsid w:val="00616AE1"/>
    <w:rsid w:val="00623FF3"/>
    <w:rsid w:val="006264C6"/>
    <w:rsid w:val="00627267"/>
    <w:rsid w:val="00627496"/>
    <w:rsid w:val="00630021"/>
    <w:rsid w:val="00630559"/>
    <w:rsid w:val="00631465"/>
    <w:rsid w:val="00632870"/>
    <w:rsid w:val="00632924"/>
    <w:rsid w:val="00633337"/>
    <w:rsid w:val="00633E2A"/>
    <w:rsid w:val="00633EE4"/>
    <w:rsid w:val="00636C04"/>
    <w:rsid w:val="00637737"/>
    <w:rsid w:val="0064425D"/>
    <w:rsid w:val="00645D35"/>
    <w:rsid w:val="00647104"/>
    <w:rsid w:val="00647CFB"/>
    <w:rsid w:val="006501FE"/>
    <w:rsid w:val="0065197E"/>
    <w:rsid w:val="0065249F"/>
    <w:rsid w:val="00652FA0"/>
    <w:rsid w:val="00653B30"/>
    <w:rsid w:val="006603F2"/>
    <w:rsid w:val="00670558"/>
    <w:rsid w:val="006709A0"/>
    <w:rsid w:val="00671DE0"/>
    <w:rsid w:val="00672332"/>
    <w:rsid w:val="00674437"/>
    <w:rsid w:val="006747DE"/>
    <w:rsid w:val="00675740"/>
    <w:rsid w:val="00675BE6"/>
    <w:rsid w:val="00676AAA"/>
    <w:rsid w:val="00677F57"/>
    <w:rsid w:val="006810A5"/>
    <w:rsid w:val="00681C70"/>
    <w:rsid w:val="006841FE"/>
    <w:rsid w:val="00690A3A"/>
    <w:rsid w:val="00691290"/>
    <w:rsid w:val="006915D5"/>
    <w:rsid w:val="0069282D"/>
    <w:rsid w:val="006957B4"/>
    <w:rsid w:val="00695EFE"/>
    <w:rsid w:val="006A0E33"/>
    <w:rsid w:val="006A1ED6"/>
    <w:rsid w:val="006A1F62"/>
    <w:rsid w:val="006A29C4"/>
    <w:rsid w:val="006A446F"/>
    <w:rsid w:val="006A4530"/>
    <w:rsid w:val="006A4685"/>
    <w:rsid w:val="006B0070"/>
    <w:rsid w:val="006B0081"/>
    <w:rsid w:val="006B1F6F"/>
    <w:rsid w:val="006B36CB"/>
    <w:rsid w:val="006B3B69"/>
    <w:rsid w:val="006B4CD0"/>
    <w:rsid w:val="006B5784"/>
    <w:rsid w:val="006B60C1"/>
    <w:rsid w:val="006C26FD"/>
    <w:rsid w:val="006C4746"/>
    <w:rsid w:val="006C4DD8"/>
    <w:rsid w:val="006D1016"/>
    <w:rsid w:val="006D3681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79B9"/>
    <w:rsid w:val="006E7AB7"/>
    <w:rsid w:val="006F042E"/>
    <w:rsid w:val="006F1089"/>
    <w:rsid w:val="006F348C"/>
    <w:rsid w:val="006F3CA8"/>
    <w:rsid w:val="006F48B0"/>
    <w:rsid w:val="006F57F7"/>
    <w:rsid w:val="006F6514"/>
    <w:rsid w:val="007010B0"/>
    <w:rsid w:val="007019DB"/>
    <w:rsid w:val="00702713"/>
    <w:rsid w:val="007031B0"/>
    <w:rsid w:val="0070401C"/>
    <w:rsid w:val="00706D08"/>
    <w:rsid w:val="007136D6"/>
    <w:rsid w:val="00713B7D"/>
    <w:rsid w:val="00720E53"/>
    <w:rsid w:val="0072103C"/>
    <w:rsid w:val="007259A2"/>
    <w:rsid w:val="00725CF0"/>
    <w:rsid w:val="0072778C"/>
    <w:rsid w:val="007333BF"/>
    <w:rsid w:val="00734BEE"/>
    <w:rsid w:val="00737BBF"/>
    <w:rsid w:val="00741A26"/>
    <w:rsid w:val="00741DD9"/>
    <w:rsid w:val="00742510"/>
    <w:rsid w:val="00742A56"/>
    <w:rsid w:val="00743FEA"/>
    <w:rsid w:val="007471D4"/>
    <w:rsid w:val="00750D9E"/>
    <w:rsid w:val="00752B05"/>
    <w:rsid w:val="00752DFD"/>
    <w:rsid w:val="00762349"/>
    <w:rsid w:val="007634C8"/>
    <w:rsid w:val="00767BC3"/>
    <w:rsid w:val="00767BD5"/>
    <w:rsid w:val="00776C2E"/>
    <w:rsid w:val="00780C62"/>
    <w:rsid w:val="00780EA9"/>
    <w:rsid w:val="00781944"/>
    <w:rsid w:val="0078440F"/>
    <w:rsid w:val="007858AF"/>
    <w:rsid w:val="00786673"/>
    <w:rsid w:val="00786F8C"/>
    <w:rsid w:val="00792CAA"/>
    <w:rsid w:val="007943D7"/>
    <w:rsid w:val="00794422"/>
    <w:rsid w:val="00794BF3"/>
    <w:rsid w:val="0079755C"/>
    <w:rsid w:val="0079786A"/>
    <w:rsid w:val="007A46AD"/>
    <w:rsid w:val="007A5A40"/>
    <w:rsid w:val="007A5F1D"/>
    <w:rsid w:val="007B0859"/>
    <w:rsid w:val="007B20E5"/>
    <w:rsid w:val="007B493B"/>
    <w:rsid w:val="007C00FC"/>
    <w:rsid w:val="007C0781"/>
    <w:rsid w:val="007C2395"/>
    <w:rsid w:val="007C2AEF"/>
    <w:rsid w:val="007C2CA7"/>
    <w:rsid w:val="007C79CD"/>
    <w:rsid w:val="007D0B84"/>
    <w:rsid w:val="007D16ED"/>
    <w:rsid w:val="007D18D8"/>
    <w:rsid w:val="007D2915"/>
    <w:rsid w:val="007D2E83"/>
    <w:rsid w:val="007D4C1D"/>
    <w:rsid w:val="007D5FAE"/>
    <w:rsid w:val="007E36A2"/>
    <w:rsid w:val="007E402A"/>
    <w:rsid w:val="007E44EA"/>
    <w:rsid w:val="007E5C0A"/>
    <w:rsid w:val="007E5ECB"/>
    <w:rsid w:val="007E67DB"/>
    <w:rsid w:val="007E78B2"/>
    <w:rsid w:val="007F21F0"/>
    <w:rsid w:val="007F248E"/>
    <w:rsid w:val="007F28A0"/>
    <w:rsid w:val="007F2D42"/>
    <w:rsid w:val="007F3391"/>
    <w:rsid w:val="007F526D"/>
    <w:rsid w:val="007F6F37"/>
    <w:rsid w:val="007F6FB1"/>
    <w:rsid w:val="00800A8B"/>
    <w:rsid w:val="008016FF"/>
    <w:rsid w:val="00804C12"/>
    <w:rsid w:val="008054D5"/>
    <w:rsid w:val="00807179"/>
    <w:rsid w:val="00810142"/>
    <w:rsid w:val="00810C60"/>
    <w:rsid w:val="00811C9F"/>
    <w:rsid w:val="00813C09"/>
    <w:rsid w:val="008145B2"/>
    <w:rsid w:val="00814AC4"/>
    <w:rsid w:val="00816872"/>
    <w:rsid w:val="00822A73"/>
    <w:rsid w:val="008240F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1B71"/>
    <w:rsid w:val="008464B1"/>
    <w:rsid w:val="008470FA"/>
    <w:rsid w:val="00850B98"/>
    <w:rsid w:val="008538BC"/>
    <w:rsid w:val="008543D0"/>
    <w:rsid w:val="00856042"/>
    <w:rsid w:val="00860393"/>
    <w:rsid w:val="00861427"/>
    <w:rsid w:val="00861A1A"/>
    <w:rsid w:val="00861F28"/>
    <w:rsid w:val="0086498B"/>
    <w:rsid w:val="0087159B"/>
    <w:rsid w:val="00871B44"/>
    <w:rsid w:val="00874309"/>
    <w:rsid w:val="008808A5"/>
    <w:rsid w:val="00882E31"/>
    <w:rsid w:val="00883A5D"/>
    <w:rsid w:val="008914D1"/>
    <w:rsid w:val="00894AAD"/>
    <w:rsid w:val="00896FA6"/>
    <w:rsid w:val="008A0CB6"/>
    <w:rsid w:val="008A0D79"/>
    <w:rsid w:val="008A509F"/>
    <w:rsid w:val="008A51C1"/>
    <w:rsid w:val="008A5DA7"/>
    <w:rsid w:val="008B4AD8"/>
    <w:rsid w:val="008B5561"/>
    <w:rsid w:val="008B5C10"/>
    <w:rsid w:val="008B6060"/>
    <w:rsid w:val="008B609B"/>
    <w:rsid w:val="008B7792"/>
    <w:rsid w:val="008C0AFD"/>
    <w:rsid w:val="008C111F"/>
    <w:rsid w:val="008C2BD9"/>
    <w:rsid w:val="008C370F"/>
    <w:rsid w:val="008C3809"/>
    <w:rsid w:val="008C506D"/>
    <w:rsid w:val="008C5912"/>
    <w:rsid w:val="008C59F4"/>
    <w:rsid w:val="008C5E01"/>
    <w:rsid w:val="008D0F8C"/>
    <w:rsid w:val="008D2461"/>
    <w:rsid w:val="008D473B"/>
    <w:rsid w:val="008E17A3"/>
    <w:rsid w:val="008E3329"/>
    <w:rsid w:val="008E3A48"/>
    <w:rsid w:val="008E3BE4"/>
    <w:rsid w:val="008E3C3C"/>
    <w:rsid w:val="008E3ED5"/>
    <w:rsid w:val="008E5801"/>
    <w:rsid w:val="008E71C5"/>
    <w:rsid w:val="008F119B"/>
    <w:rsid w:val="008F1D24"/>
    <w:rsid w:val="008F2D4D"/>
    <w:rsid w:val="008F2EF4"/>
    <w:rsid w:val="008F680F"/>
    <w:rsid w:val="0090143F"/>
    <w:rsid w:val="00901C3B"/>
    <w:rsid w:val="00902AAF"/>
    <w:rsid w:val="009030BE"/>
    <w:rsid w:val="0090433D"/>
    <w:rsid w:val="009044B3"/>
    <w:rsid w:val="00904734"/>
    <w:rsid w:val="00905163"/>
    <w:rsid w:val="009057BE"/>
    <w:rsid w:val="009105C8"/>
    <w:rsid w:val="00911115"/>
    <w:rsid w:val="00912348"/>
    <w:rsid w:val="00913975"/>
    <w:rsid w:val="009148A5"/>
    <w:rsid w:val="0091529E"/>
    <w:rsid w:val="009175E3"/>
    <w:rsid w:val="00920B57"/>
    <w:rsid w:val="00920C7A"/>
    <w:rsid w:val="00921184"/>
    <w:rsid w:val="00922C5D"/>
    <w:rsid w:val="00924C78"/>
    <w:rsid w:val="00926E29"/>
    <w:rsid w:val="009341FC"/>
    <w:rsid w:val="009345E1"/>
    <w:rsid w:val="00934925"/>
    <w:rsid w:val="009361CE"/>
    <w:rsid w:val="009378D7"/>
    <w:rsid w:val="00943299"/>
    <w:rsid w:val="00943F31"/>
    <w:rsid w:val="00945287"/>
    <w:rsid w:val="00945EA0"/>
    <w:rsid w:val="00946754"/>
    <w:rsid w:val="00947E5C"/>
    <w:rsid w:val="00952CF7"/>
    <w:rsid w:val="009544D0"/>
    <w:rsid w:val="00960856"/>
    <w:rsid w:val="00967027"/>
    <w:rsid w:val="00967789"/>
    <w:rsid w:val="0097041F"/>
    <w:rsid w:val="00970851"/>
    <w:rsid w:val="00970C3E"/>
    <w:rsid w:val="0097256A"/>
    <w:rsid w:val="0097445F"/>
    <w:rsid w:val="00976BFD"/>
    <w:rsid w:val="00976C46"/>
    <w:rsid w:val="00977AFA"/>
    <w:rsid w:val="00984A5A"/>
    <w:rsid w:val="00985EA8"/>
    <w:rsid w:val="00990B38"/>
    <w:rsid w:val="009936ED"/>
    <w:rsid w:val="00995C5F"/>
    <w:rsid w:val="00995D31"/>
    <w:rsid w:val="009A083E"/>
    <w:rsid w:val="009A08BE"/>
    <w:rsid w:val="009A6FED"/>
    <w:rsid w:val="009B08B4"/>
    <w:rsid w:val="009B2BD3"/>
    <w:rsid w:val="009B3E39"/>
    <w:rsid w:val="009B3F2C"/>
    <w:rsid w:val="009B5C29"/>
    <w:rsid w:val="009B667E"/>
    <w:rsid w:val="009B7B20"/>
    <w:rsid w:val="009C3622"/>
    <w:rsid w:val="009C3A30"/>
    <w:rsid w:val="009C4940"/>
    <w:rsid w:val="009C7028"/>
    <w:rsid w:val="009D0B3E"/>
    <w:rsid w:val="009D1EC6"/>
    <w:rsid w:val="009D440A"/>
    <w:rsid w:val="009D4922"/>
    <w:rsid w:val="009D50B0"/>
    <w:rsid w:val="009D54E0"/>
    <w:rsid w:val="009D78A2"/>
    <w:rsid w:val="009E3B0D"/>
    <w:rsid w:val="009E5C89"/>
    <w:rsid w:val="009E614B"/>
    <w:rsid w:val="009E6496"/>
    <w:rsid w:val="009E6FCF"/>
    <w:rsid w:val="00A01725"/>
    <w:rsid w:val="00A0457A"/>
    <w:rsid w:val="00A05355"/>
    <w:rsid w:val="00A06257"/>
    <w:rsid w:val="00A06428"/>
    <w:rsid w:val="00A07D68"/>
    <w:rsid w:val="00A10B31"/>
    <w:rsid w:val="00A126DE"/>
    <w:rsid w:val="00A14F41"/>
    <w:rsid w:val="00A1528D"/>
    <w:rsid w:val="00A15375"/>
    <w:rsid w:val="00A16A9B"/>
    <w:rsid w:val="00A1767A"/>
    <w:rsid w:val="00A21734"/>
    <w:rsid w:val="00A22B7A"/>
    <w:rsid w:val="00A273E2"/>
    <w:rsid w:val="00A27936"/>
    <w:rsid w:val="00A27ABD"/>
    <w:rsid w:val="00A30ED2"/>
    <w:rsid w:val="00A31E49"/>
    <w:rsid w:val="00A32F11"/>
    <w:rsid w:val="00A3316F"/>
    <w:rsid w:val="00A34410"/>
    <w:rsid w:val="00A35069"/>
    <w:rsid w:val="00A3733F"/>
    <w:rsid w:val="00A377C0"/>
    <w:rsid w:val="00A4038F"/>
    <w:rsid w:val="00A4108B"/>
    <w:rsid w:val="00A41158"/>
    <w:rsid w:val="00A42E8D"/>
    <w:rsid w:val="00A46C97"/>
    <w:rsid w:val="00A47B28"/>
    <w:rsid w:val="00A506D1"/>
    <w:rsid w:val="00A513E1"/>
    <w:rsid w:val="00A5238A"/>
    <w:rsid w:val="00A52F6C"/>
    <w:rsid w:val="00A605B3"/>
    <w:rsid w:val="00A63B30"/>
    <w:rsid w:val="00A64F14"/>
    <w:rsid w:val="00A6538E"/>
    <w:rsid w:val="00A65D16"/>
    <w:rsid w:val="00A6734C"/>
    <w:rsid w:val="00A67ADF"/>
    <w:rsid w:val="00A70968"/>
    <w:rsid w:val="00A71DCD"/>
    <w:rsid w:val="00A72915"/>
    <w:rsid w:val="00A75658"/>
    <w:rsid w:val="00A765EC"/>
    <w:rsid w:val="00A77449"/>
    <w:rsid w:val="00A778C0"/>
    <w:rsid w:val="00A81927"/>
    <w:rsid w:val="00A82E5B"/>
    <w:rsid w:val="00A8332A"/>
    <w:rsid w:val="00A850FA"/>
    <w:rsid w:val="00A87299"/>
    <w:rsid w:val="00A9065F"/>
    <w:rsid w:val="00A91EDD"/>
    <w:rsid w:val="00A94DFD"/>
    <w:rsid w:val="00A97138"/>
    <w:rsid w:val="00AA1AF1"/>
    <w:rsid w:val="00AA5505"/>
    <w:rsid w:val="00AB03D0"/>
    <w:rsid w:val="00AB0473"/>
    <w:rsid w:val="00AB2598"/>
    <w:rsid w:val="00AB345E"/>
    <w:rsid w:val="00AB582F"/>
    <w:rsid w:val="00AB5D1A"/>
    <w:rsid w:val="00AC070E"/>
    <w:rsid w:val="00AC0FBB"/>
    <w:rsid w:val="00AC3E07"/>
    <w:rsid w:val="00AC63A1"/>
    <w:rsid w:val="00AC6AA4"/>
    <w:rsid w:val="00AC7D18"/>
    <w:rsid w:val="00AD2EB3"/>
    <w:rsid w:val="00AD33E5"/>
    <w:rsid w:val="00AD3B9E"/>
    <w:rsid w:val="00AD471D"/>
    <w:rsid w:val="00AD599E"/>
    <w:rsid w:val="00AD682B"/>
    <w:rsid w:val="00AE03F1"/>
    <w:rsid w:val="00AE0667"/>
    <w:rsid w:val="00AE066B"/>
    <w:rsid w:val="00AE0E31"/>
    <w:rsid w:val="00AE1F93"/>
    <w:rsid w:val="00AE2EFA"/>
    <w:rsid w:val="00AE49EE"/>
    <w:rsid w:val="00AE4DDE"/>
    <w:rsid w:val="00AE572F"/>
    <w:rsid w:val="00AF13E4"/>
    <w:rsid w:val="00AF23E9"/>
    <w:rsid w:val="00AF242A"/>
    <w:rsid w:val="00AF323F"/>
    <w:rsid w:val="00AF4EE4"/>
    <w:rsid w:val="00AF5962"/>
    <w:rsid w:val="00AF7008"/>
    <w:rsid w:val="00AF7CC7"/>
    <w:rsid w:val="00B00B30"/>
    <w:rsid w:val="00B0374C"/>
    <w:rsid w:val="00B03E3E"/>
    <w:rsid w:val="00B053C8"/>
    <w:rsid w:val="00B060B3"/>
    <w:rsid w:val="00B11816"/>
    <w:rsid w:val="00B11CDB"/>
    <w:rsid w:val="00B1287A"/>
    <w:rsid w:val="00B137E2"/>
    <w:rsid w:val="00B16969"/>
    <w:rsid w:val="00B16E1F"/>
    <w:rsid w:val="00B173DD"/>
    <w:rsid w:val="00B17960"/>
    <w:rsid w:val="00B224C7"/>
    <w:rsid w:val="00B25801"/>
    <w:rsid w:val="00B259F7"/>
    <w:rsid w:val="00B300E7"/>
    <w:rsid w:val="00B3259B"/>
    <w:rsid w:val="00B326BE"/>
    <w:rsid w:val="00B343D0"/>
    <w:rsid w:val="00B375AC"/>
    <w:rsid w:val="00B406D6"/>
    <w:rsid w:val="00B415A6"/>
    <w:rsid w:val="00B43EE0"/>
    <w:rsid w:val="00B4563A"/>
    <w:rsid w:val="00B45ABC"/>
    <w:rsid w:val="00B46A46"/>
    <w:rsid w:val="00B46D5D"/>
    <w:rsid w:val="00B503CB"/>
    <w:rsid w:val="00B51F76"/>
    <w:rsid w:val="00B52671"/>
    <w:rsid w:val="00B53187"/>
    <w:rsid w:val="00B534ED"/>
    <w:rsid w:val="00B5607C"/>
    <w:rsid w:val="00B57285"/>
    <w:rsid w:val="00B57D7A"/>
    <w:rsid w:val="00B607DD"/>
    <w:rsid w:val="00B60BAC"/>
    <w:rsid w:val="00B6166D"/>
    <w:rsid w:val="00B61858"/>
    <w:rsid w:val="00B63A52"/>
    <w:rsid w:val="00B71AC5"/>
    <w:rsid w:val="00B71B97"/>
    <w:rsid w:val="00B722FF"/>
    <w:rsid w:val="00B765E7"/>
    <w:rsid w:val="00B80D1C"/>
    <w:rsid w:val="00B81F5F"/>
    <w:rsid w:val="00B82F6E"/>
    <w:rsid w:val="00B84CB5"/>
    <w:rsid w:val="00B8580C"/>
    <w:rsid w:val="00B8622B"/>
    <w:rsid w:val="00B86967"/>
    <w:rsid w:val="00B87BF8"/>
    <w:rsid w:val="00B9013F"/>
    <w:rsid w:val="00B92F0F"/>
    <w:rsid w:val="00B9420A"/>
    <w:rsid w:val="00B95687"/>
    <w:rsid w:val="00BA1782"/>
    <w:rsid w:val="00BA51CC"/>
    <w:rsid w:val="00BA6431"/>
    <w:rsid w:val="00BA6668"/>
    <w:rsid w:val="00BA67B8"/>
    <w:rsid w:val="00BB3055"/>
    <w:rsid w:val="00BB321E"/>
    <w:rsid w:val="00BC0FC2"/>
    <w:rsid w:val="00BC293B"/>
    <w:rsid w:val="00BC3C35"/>
    <w:rsid w:val="00BC6220"/>
    <w:rsid w:val="00BC7BE9"/>
    <w:rsid w:val="00BC7CBD"/>
    <w:rsid w:val="00BD0580"/>
    <w:rsid w:val="00BD1E75"/>
    <w:rsid w:val="00BD5410"/>
    <w:rsid w:val="00BE22F2"/>
    <w:rsid w:val="00BE2B42"/>
    <w:rsid w:val="00BE3538"/>
    <w:rsid w:val="00BE5C68"/>
    <w:rsid w:val="00BE7AEA"/>
    <w:rsid w:val="00BF03A8"/>
    <w:rsid w:val="00BF181A"/>
    <w:rsid w:val="00BF3CF1"/>
    <w:rsid w:val="00BF4457"/>
    <w:rsid w:val="00BF5B63"/>
    <w:rsid w:val="00BF6651"/>
    <w:rsid w:val="00BF724A"/>
    <w:rsid w:val="00C0037F"/>
    <w:rsid w:val="00C00DEB"/>
    <w:rsid w:val="00C01000"/>
    <w:rsid w:val="00C0258C"/>
    <w:rsid w:val="00C0469D"/>
    <w:rsid w:val="00C046B0"/>
    <w:rsid w:val="00C0482D"/>
    <w:rsid w:val="00C06833"/>
    <w:rsid w:val="00C0774C"/>
    <w:rsid w:val="00C07F4F"/>
    <w:rsid w:val="00C10534"/>
    <w:rsid w:val="00C11B9A"/>
    <w:rsid w:val="00C1233E"/>
    <w:rsid w:val="00C1384F"/>
    <w:rsid w:val="00C1412A"/>
    <w:rsid w:val="00C15358"/>
    <w:rsid w:val="00C1583D"/>
    <w:rsid w:val="00C15A9B"/>
    <w:rsid w:val="00C168A3"/>
    <w:rsid w:val="00C17FBF"/>
    <w:rsid w:val="00C20926"/>
    <w:rsid w:val="00C210A2"/>
    <w:rsid w:val="00C21E6D"/>
    <w:rsid w:val="00C272F6"/>
    <w:rsid w:val="00C30D74"/>
    <w:rsid w:val="00C33F3D"/>
    <w:rsid w:val="00C34700"/>
    <w:rsid w:val="00C35DD8"/>
    <w:rsid w:val="00C40678"/>
    <w:rsid w:val="00C4080A"/>
    <w:rsid w:val="00C42725"/>
    <w:rsid w:val="00C43913"/>
    <w:rsid w:val="00C44347"/>
    <w:rsid w:val="00C45884"/>
    <w:rsid w:val="00C4793A"/>
    <w:rsid w:val="00C50D12"/>
    <w:rsid w:val="00C519B2"/>
    <w:rsid w:val="00C51C33"/>
    <w:rsid w:val="00C55475"/>
    <w:rsid w:val="00C566D1"/>
    <w:rsid w:val="00C61425"/>
    <w:rsid w:val="00C626B3"/>
    <w:rsid w:val="00C639C2"/>
    <w:rsid w:val="00C645DF"/>
    <w:rsid w:val="00C66B91"/>
    <w:rsid w:val="00C67D65"/>
    <w:rsid w:val="00C7373E"/>
    <w:rsid w:val="00C73CC0"/>
    <w:rsid w:val="00C75ACD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A5ADF"/>
    <w:rsid w:val="00CB03D0"/>
    <w:rsid w:val="00CB2F58"/>
    <w:rsid w:val="00CB4C76"/>
    <w:rsid w:val="00CB4DE3"/>
    <w:rsid w:val="00CB4E30"/>
    <w:rsid w:val="00CB571D"/>
    <w:rsid w:val="00CB646A"/>
    <w:rsid w:val="00CC71C8"/>
    <w:rsid w:val="00CC7CA0"/>
    <w:rsid w:val="00CD2CCF"/>
    <w:rsid w:val="00CD3834"/>
    <w:rsid w:val="00CE059D"/>
    <w:rsid w:val="00CE149D"/>
    <w:rsid w:val="00CE1573"/>
    <w:rsid w:val="00CE328C"/>
    <w:rsid w:val="00CE3528"/>
    <w:rsid w:val="00CE3607"/>
    <w:rsid w:val="00CE7B34"/>
    <w:rsid w:val="00CF0DF5"/>
    <w:rsid w:val="00CF2A49"/>
    <w:rsid w:val="00CF5513"/>
    <w:rsid w:val="00CF6576"/>
    <w:rsid w:val="00CF7A7E"/>
    <w:rsid w:val="00D02F8B"/>
    <w:rsid w:val="00D03371"/>
    <w:rsid w:val="00D055E7"/>
    <w:rsid w:val="00D06A80"/>
    <w:rsid w:val="00D106AF"/>
    <w:rsid w:val="00D1343A"/>
    <w:rsid w:val="00D13683"/>
    <w:rsid w:val="00D14F46"/>
    <w:rsid w:val="00D16433"/>
    <w:rsid w:val="00D17D70"/>
    <w:rsid w:val="00D20B5F"/>
    <w:rsid w:val="00D20CEC"/>
    <w:rsid w:val="00D2296B"/>
    <w:rsid w:val="00D22AC0"/>
    <w:rsid w:val="00D23803"/>
    <w:rsid w:val="00D251CC"/>
    <w:rsid w:val="00D2731B"/>
    <w:rsid w:val="00D27C54"/>
    <w:rsid w:val="00D327D6"/>
    <w:rsid w:val="00D33941"/>
    <w:rsid w:val="00D3617F"/>
    <w:rsid w:val="00D37B52"/>
    <w:rsid w:val="00D4239A"/>
    <w:rsid w:val="00D450DE"/>
    <w:rsid w:val="00D4511E"/>
    <w:rsid w:val="00D46649"/>
    <w:rsid w:val="00D47742"/>
    <w:rsid w:val="00D47E39"/>
    <w:rsid w:val="00D50998"/>
    <w:rsid w:val="00D51428"/>
    <w:rsid w:val="00D57BAC"/>
    <w:rsid w:val="00D655DC"/>
    <w:rsid w:val="00D70D5F"/>
    <w:rsid w:val="00D70D8F"/>
    <w:rsid w:val="00D73345"/>
    <w:rsid w:val="00D80134"/>
    <w:rsid w:val="00D80C08"/>
    <w:rsid w:val="00D813FA"/>
    <w:rsid w:val="00D825C9"/>
    <w:rsid w:val="00D855EC"/>
    <w:rsid w:val="00D85786"/>
    <w:rsid w:val="00D908FC"/>
    <w:rsid w:val="00D9093D"/>
    <w:rsid w:val="00D929B8"/>
    <w:rsid w:val="00D9318A"/>
    <w:rsid w:val="00DA3DC3"/>
    <w:rsid w:val="00DA659B"/>
    <w:rsid w:val="00DA7A89"/>
    <w:rsid w:val="00DA7FC6"/>
    <w:rsid w:val="00DB1ECF"/>
    <w:rsid w:val="00DB37B2"/>
    <w:rsid w:val="00DB4D6C"/>
    <w:rsid w:val="00DB62BE"/>
    <w:rsid w:val="00DB6971"/>
    <w:rsid w:val="00DB7B19"/>
    <w:rsid w:val="00DC0647"/>
    <w:rsid w:val="00DC09B2"/>
    <w:rsid w:val="00DC2162"/>
    <w:rsid w:val="00DC2F58"/>
    <w:rsid w:val="00DC3F70"/>
    <w:rsid w:val="00DC5948"/>
    <w:rsid w:val="00DC6215"/>
    <w:rsid w:val="00DC6B44"/>
    <w:rsid w:val="00DD0495"/>
    <w:rsid w:val="00DD164E"/>
    <w:rsid w:val="00DD3BE2"/>
    <w:rsid w:val="00DE1041"/>
    <w:rsid w:val="00DE498D"/>
    <w:rsid w:val="00DE52D1"/>
    <w:rsid w:val="00DE718D"/>
    <w:rsid w:val="00DE7EED"/>
    <w:rsid w:val="00DF0688"/>
    <w:rsid w:val="00DF078B"/>
    <w:rsid w:val="00DF5354"/>
    <w:rsid w:val="00DF5AC4"/>
    <w:rsid w:val="00E02742"/>
    <w:rsid w:val="00E042D2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ACA"/>
    <w:rsid w:val="00E3179A"/>
    <w:rsid w:val="00E41C65"/>
    <w:rsid w:val="00E42818"/>
    <w:rsid w:val="00E42E22"/>
    <w:rsid w:val="00E47C6A"/>
    <w:rsid w:val="00E512E1"/>
    <w:rsid w:val="00E5178A"/>
    <w:rsid w:val="00E52A7C"/>
    <w:rsid w:val="00E56FD1"/>
    <w:rsid w:val="00E57D79"/>
    <w:rsid w:val="00E57EBB"/>
    <w:rsid w:val="00E60BD5"/>
    <w:rsid w:val="00E61B11"/>
    <w:rsid w:val="00E63CD2"/>
    <w:rsid w:val="00E63FE1"/>
    <w:rsid w:val="00E670D7"/>
    <w:rsid w:val="00E7271E"/>
    <w:rsid w:val="00E72A3A"/>
    <w:rsid w:val="00E72C6F"/>
    <w:rsid w:val="00E72D9F"/>
    <w:rsid w:val="00E74695"/>
    <w:rsid w:val="00E74CCE"/>
    <w:rsid w:val="00E763F6"/>
    <w:rsid w:val="00E82F68"/>
    <w:rsid w:val="00E8396C"/>
    <w:rsid w:val="00E843EE"/>
    <w:rsid w:val="00E84546"/>
    <w:rsid w:val="00E90254"/>
    <w:rsid w:val="00E91E7F"/>
    <w:rsid w:val="00E93A7D"/>
    <w:rsid w:val="00E94495"/>
    <w:rsid w:val="00E95541"/>
    <w:rsid w:val="00E96100"/>
    <w:rsid w:val="00E9748B"/>
    <w:rsid w:val="00EA053A"/>
    <w:rsid w:val="00EA2556"/>
    <w:rsid w:val="00EA302F"/>
    <w:rsid w:val="00EA3298"/>
    <w:rsid w:val="00EA3E0F"/>
    <w:rsid w:val="00EA5BD9"/>
    <w:rsid w:val="00EA5F77"/>
    <w:rsid w:val="00EA6A08"/>
    <w:rsid w:val="00EA762A"/>
    <w:rsid w:val="00EA7D38"/>
    <w:rsid w:val="00EB06F6"/>
    <w:rsid w:val="00EB0A32"/>
    <w:rsid w:val="00EB3304"/>
    <w:rsid w:val="00EB3BD8"/>
    <w:rsid w:val="00EB5081"/>
    <w:rsid w:val="00EB51C6"/>
    <w:rsid w:val="00EB5C3F"/>
    <w:rsid w:val="00EB5CF1"/>
    <w:rsid w:val="00EB7662"/>
    <w:rsid w:val="00EC05A8"/>
    <w:rsid w:val="00EC2C00"/>
    <w:rsid w:val="00EC43DC"/>
    <w:rsid w:val="00EC5110"/>
    <w:rsid w:val="00ED15B5"/>
    <w:rsid w:val="00ED44D3"/>
    <w:rsid w:val="00ED4A77"/>
    <w:rsid w:val="00ED6163"/>
    <w:rsid w:val="00ED661F"/>
    <w:rsid w:val="00ED6C6C"/>
    <w:rsid w:val="00ED7FF0"/>
    <w:rsid w:val="00EE10F7"/>
    <w:rsid w:val="00EE22E2"/>
    <w:rsid w:val="00EE2A34"/>
    <w:rsid w:val="00EF4DF5"/>
    <w:rsid w:val="00EF592C"/>
    <w:rsid w:val="00F00EE0"/>
    <w:rsid w:val="00F0106E"/>
    <w:rsid w:val="00F036BC"/>
    <w:rsid w:val="00F12B12"/>
    <w:rsid w:val="00F162D9"/>
    <w:rsid w:val="00F17931"/>
    <w:rsid w:val="00F17C55"/>
    <w:rsid w:val="00F17D54"/>
    <w:rsid w:val="00F20A6A"/>
    <w:rsid w:val="00F26172"/>
    <w:rsid w:val="00F26619"/>
    <w:rsid w:val="00F30569"/>
    <w:rsid w:val="00F306D8"/>
    <w:rsid w:val="00F34D95"/>
    <w:rsid w:val="00F359D5"/>
    <w:rsid w:val="00F35E15"/>
    <w:rsid w:val="00F374FA"/>
    <w:rsid w:val="00F377CA"/>
    <w:rsid w:val="00F378DB"/>
    <w:rsid w:val="00F42D28"/>
    <w:rsid w:val="00F42E77"/>
    <w:rsid w:val="00F44D34"/>
    <w:rsid w:val="00F45AE7"/>
    <w:rsid w:val="00F476A4"/>
    <w:rsid w:val="00F47CB2"/>
    <w:rsid w:val="00F51ACA"/>
    <w:rsid w:val="00F5235B"/>
    <w:rsid w:val="00F52859"/>
    <w:rsid w:val="00F52B2F"/>
    <w:rsid w:val="00F53E74"/>
    <w:rsid w:val="00F608BE"/>
    <w:rsid w:val="00F60D5A"/>
    <w:rsid w:val="00F60D71"/>
    <w:rsid w:val="00F63A26"/>
    <w:rsid w:val="00F64703"/>
    <w:rsid w:val="00F64F29"/>
    <w:rsid w:val="00F67CC2"/>
    <w:rsid w:val="00F70AEA"/>
    <w:rsid w:val="00F73562"/>
    <w:rsid w:val="00F754AF"/>
    <w:rsid w:val="00F802DB"/>
    <w:rsid w:val="00F83CF0"/>
    <w:rsid w:val="00F83ED7"/>
    <w:rsid w:val="00F87500"/>
    <w:rsid w:val="00F96458"/>
    <w:rsid w:val="00FA028B"/>
    <w:rsid w:val="00FA056E"/>
    <w:rsid w:val="00FA0937"/>
    <w:rsid w:val="00FA2BCA"/>
    <w:rsid w:val="00FA3D45"/>
    <w:rsid w:val="00FA53EF"/>
    <w:rsid w:val="00FA5D29"/>
    <w:rsid w:val="00FA6C75"/>
    <w:rsid w:val="00FA73D0"/>
    <w:rsid w:val="00FA7C5F"/>
    <w:rsid w:val="00FB27B8"/>
    <w:rsid w:val="00FB33EB"/>
    <w:rsid w:val="00FB3CEB"/>
    <w:rsid w:val="00FC0924"/>
    <w:rsid w:val="00FC4A26"/>
    <w:rsid w:val="00FC6BDD"/>
    <w:rsid w:val="00FC7724"/>
    <w:rsid w:val="00FD055C"/>
    <w:rsid w:val="00FD0DA4"/>
    <w:rsid w:val="00FD0F68"/>
    <w:rsid w:val="00FD1A90"/>
    <w:rsid w:val="00FD4334"/>
    <w:rsid w:val="00FD456C"/>
    <w:rsid w:val="00FD5ED8"/>
    <w:rsid w:val="00FD6F7C"/>
    <w:rsid w:val="00FD7688"/>
    <w:rsid w:val="00FE0673"/>
    <w:rsid w:val="00FE1791"/>
    <w:rsid w:val="00FE2E42"/>
    <w:rsid w:val="00FE3272"/>
    <w:rsid w:val="00FE39A5"/>
    <w:rsid w:val="00FE3B93"/>
    <w:rsid w:val="00FE547A"/>
    <w:rsid w:val="00FF0FF6"/>
    <w:rsid w:val="00FF25E8"/>
    <w:rsid w:val="00FF4934"/>
    <w:rsid w:val="00FF4C86"/>
    <w:rsid w:val="00FF6730"/>
    <w:rsid w:val="00FF777C"/>
    <w:rsid w:val="00FF79DE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0D1515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17C0139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1B4785D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1C7768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267610"/>
    <w:rsid w:val="3C6FE0F9"/>
    <w:rsid w:val="3CD04402"/>
    <w:rsid w:val="3D4AE469"/>
    <w:rsid w:val="3E9E41E3"/>
    <w:rsid w:val="3EDBE982"/>
    <w:rsid w:val="3EE19E7D"/>
    <w:rsid w:val="40DB33A6"/>
    <w:rsid w:val="42392E1D"/>
    <w:rsid w:val="4286D577"/>
    <w:rsid w:val="43180439"/>
    <w:rsid w:val="44C3D125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0829F7B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4871DD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132952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B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idli.cz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F8nVlef-9K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zemkysgaranci.cz/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idli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E057B-7D5E-4A9B-9E6D-E7B612D3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Míša</cp:lastModifiedBy>
  <cp:revision>10</cp:revision>
  <cp:lastPrinted>2019-11-25T13:38:00Z</cp:lastPrinted>
  <dcterms:created xsi:type="dcterms:W3CDTF">2021-04-01T08:22:00Z</dcterms:created>
  <dcterms:modified xsi:type="dcterms:W3CDTF">2021-04-06T13:03:00Z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